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EC978"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napToGrid/>
        <w:spacing w:beforeLines="0" w:afterLines="0" w:line="579" w:lineRule="exact"/>
        <w:ind w:firstLine="0" w:firstLineChars="0"/>
        <w:jc w:val="both"/>
        <w:outlineLvl w:val="0"/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  <w:t>2</w:t>
      </w:r>
    </w:p>
    <w:p w14:paraId="2E464553">
      <w:pPr>
        <w:widowControl w:val="0"/>
        <w:spacing w:line="579" w:lineRule="exact"/>
        <w:ind w:firstLine="440" w:firstLineChars="100"/>
        <w:jc w:val="center"/>
        <w:rPr>
          <w:rFonts w:hint="eastAsia" w:ascii="黑体" w:hAnsi="黑体" w:eastAsia="黑体" w:cs="黑体"/>
          <w:kern w:val="2"/>
          <w:sz w:val="44"/>
          <w:szCs w:val="44"/>
          <w:highlight w:val="none"/>
          <w:lang w:val="en-US" w:eastAsia="zh-CN" w:bidi="ar-SA"/>
        </w:rPr>
      </w:pPr>
    </w:p>
    <w:p w14:paraId="78735C86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投标供应商无违法违规行为承诺书</w:t>
      </w:r>
    </w:p>
    <w:bookmarkEnd w:id="0"/>
    <w:p w14:paraId="2E53D083">
      <w:pPr>
        <w:tabs>
          <w:tab w:val="left" w:pos="5580"/>
        </w:tabs>
        <w:spacing w:before="156" w:after="156" w:line="360" w:lineRule="auto"/>
        <w:rPr>
          <w:rFonts w:ascii="仿宋_GB2312" w:hAnsi="宋体" w:eastAsia="仿宋_GB2312"/>
          <w:b/>
          <w:sz w:val="24"/>
        </w:rPr>
      </w:pPr>
    </w:p>
    <w:p w14:paraId="6AC6F466"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深圳市福田区华富街道办事处：</w:t>
      </w:r>
    </w:p>
    <w:p w14:paraId="4E6BAC84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我公司在参加本次华富街道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“华富街道综治中心‘安心访’心理服务项目”</w:t>
      </w:r>
      <w:r>
        <w:rPr>
          <w:rFonts w:hint="eastAsia" w:ascii="仿宋_GB2312" w:hAnsi="仿宋_GB2312" w:eastAsia="仿宋_GB2312" w:cs="仿宋_GB2312"/>
          <w:sz w:val="32"/>
          <w:szCs w:val="32"/>
        </w:rPr>
        <w:t>投标活动中，作出如下承诺：</w:t>
      </w:r>
    </w:p>
    <w:p w14:paraId="0F6438B6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一、参加本次政府采购活动前三年内，在经营活动中没有重大违法记录。</w:t>
      </w:r>
    </w:p>
    <w:p w14:paraId="2B252274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二、未挂靠、借用资质进行投标等违法违规行为。</w:t>
      </w:r>
    </w:p>
    <w:p w14:paraId="0CDED1A6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三、提供的相关文件均真实、有效。</w:t>
      </w:r>
    </w:p>
    <w:p w14:paraId="56BE5BDF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若发现我方存在上述问题，愿按照政府采购相关规定接受处罚，列入政府采购黑名单并处相应罚金。</w:t>
      </w:r>
    </w:p>
    <w:p w14:paraId="3F59692E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特此声明。</w:t>
      </w:r>
    </w:p>
    <w:p w14:paraId="194B5632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2F2D00E5"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47D8B7C4"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35BD2B2A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投标公司全称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公章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                          </w:t>
      </w:r>
    </w:p>
    <w:p w14:paraId="135E8DD4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投标人或授权代表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签字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                </w:t>
      </w:r>
    </w:p>
    <w:p w14:paraId="22CC8DB3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4370F99C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35BCF000">
      <w:pPr>
        <w:spacing w:line="560" w:lineRule="exact"/>
        <w:ind w:firstLine="640" w:firstLineChars="200"/>
        <w:jc w:val="left"/>
        <w:rPr>
          <w:rFonts w:ascii="仿宋_GB2312" w:hAnsi="Times New Roman" w:eastAsia="仿宋_GB2312" w:cs="Times New Roman"/>
          <w:color w:val="C00000"/>
          <w:spacing w:val="1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    年    月   日</w:t>
      </w:r>
    </w:p>
    <w:p w14:paraId="3319519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07A879D2-8B76-4DF9-8DDB-05487CEF4D27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C96FE187-121C-435D-99B7-B33079D95FB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8DA60FE-6E7E-407B-B557-77909D52E20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5D015F"/>
    <w:rsid w:val="295D0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2026-05-22T01:59:00Z</dcterms:created>
  <dc:creator>柒柒(=^.^=)</dc:creator>
  <cp:lastModifiedBy>柒柒(=^.^=)</cp:lastModifiedBy>
  <dcterms:modified xsi:type="dcterms:W3CDTF">2026-05-22T02:00:09Z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3CA5B1ACB0504995A5D35CD7990142CA_11</vt:lpwstr>
  </property>
  <property fmtid="{D5CDD505-2E9C-101B-9397-08002B2CF9AE}" pid="4" name="KSOTemplateDocerSaveRecord">
    <vt:lpwstr>eyJoZGlkIjoiNDdjZGMzZWZlMWNkODFlYTJjYzhjYjVkYzViN2M3MjMiLCJ1c2VySWQiOiIyNDE0NzAxMDkifQ==</vt:lpwstr>
  </property>
</Properties>
</file>