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关于深圳市福田区第八届人民代表大会第三次会议建议《关于加快数字化转型，推动科技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赋能时尚产业的建议》（JY20230126）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的回复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等代表：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们好！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们在区第八届人民代表大会第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次会议上的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《关于加快数字化转型，推动科技赋能时尚产业的建议》（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JY20230126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）已收悉。首先感谢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对福田区时尚产业的关心和重视，所提建议对我区未来时尚产业发展具有重要的参考价值和指导意义，现将办理情况答复如下：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田是深圳时尚产业的重要发源地、核心功能聚集地，时尚产业历经多次迭代升级，正在向聚集化、多元化、数字化、国际化发展，被列为区重点发展的三大产业之一。福田时尚产业重点聚焦总部管理、创意设计、专业服务，做精做优女装行业、做大做强服装服饰行业、抢抓布局数字时尚新赛道、促进“时尚+”融合创新发展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打造湾区时尚产业高地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（一）政策引导，构建数智时尚公共服务体系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我区积极推动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商协会、企业加快数字化转型进程、提升转型水平。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制定出台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《深圳市福田区支持商协会发展若干措施》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“行业提升支持”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，鼓励支持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商协会建设公共服务平台对商协会主导建设的工程实验室、工具性检测、公共信息系统、行业数字化建设、行业数据监测等重大公共技术服务平台，按不超过项目审计核准金额的50%，给予最高100万元一次性建设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2022年《深圳市福田区支持现代时尚产业集群发展若干措施》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现代时尚产业国际时尚交流平台建设支持。支持打造高端国际时尚交流平台，按照项目装修费用及设备购置费用等总费用的30%给予最高500万元的一次性支持，加快实现产品设计、制造、销售、管理等生产经营各环节的资源集聚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（二）空间打造，搭建时尚产业服务载体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我区时尚产业位于产业链两端，全市率先研究时尚产业中期发展规划，以“一核一圈一街”为规划引领，高质量建设车公庙片区，打造湾区时尚总部基地。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今年我区正加快推进泰然立城连廊建设，为时尚产业打造“时尚+科技”多功能数字空间，提供具有艺术感的时尚展览等公共服务型空间。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构建时尚产业“双十”产业空间供给体系，依托国有物业泰然立城打造湾区时尚总部中心，提供超10万平米产业空间，Fashion Channel、嘉人等国际时尚媒体接连落地入驻。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依托车公庙片区社会物业创建全市首个时尚产业物业联盟，释放超10万平方米优质低成本产业空间，持续集聚时尚产业价值链稀缺资源。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依托i福田完成产业空间系统开发，为企业提供产业空间搜索、展示和政策匹配服务。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施建设“科技楼宇”创新举措,按照“一楼宇一政策”原则,针对大金沙片区的中洲滨海商业中心,出台《湾区科创总部大厦建设方案》，积极对接佑驾科技、光鉴科技等优质科技企业入驻,与博今广场等社会物业达成共建科技楼宇的合作意向，引导和鼓励社会资本共同参与产业空间建设,吸引更多高端科技项目和人才落地福田,扎根福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加大力度筹集房源，每年修订《福田区各行业产业人才住房配租认定标准》，及时将时尚相关产业纳入重点支持产业相关名录，为我区高质量发展点燃“人才引擎”。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（三）全链式强化，推进时尚产业优链延链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我区高度重视时尚产业物料采购、生产制造、品牌设计、批发零售商等产业链上下游多环节全周期信息链接。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深圳市福田区支持战略性新兴产业集群和未来产业区发展若干措施》便推出网络交易平台建设支持。从产业链角度鼓励建设时尚时尚电子商务平台，给予不超过项目实际投入30%，最高支持200万元。今年我区将进一步推动时尚产业数字化转型步伐，加快促进时尚产品设计市场化与规模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海归创业港补贴，鼓励社会物业每年给予单个海归创业港不低于运营成本40%，最高1000万元的综合补贴，同时为进驻企业提供租金优惠、投融资服务、上下游产业资源对接、公共服务等孵化支持，集中培育初创企业，最高给予100万元的装修资金，加快推动时尚行业建立行业性的材料、成品、知识产权 IP等行业公共要素交易平台。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推动智慧商圈建设。以福田商圈联盟为主体，推动福田中心区卓悦中心、cocopark、平安购物中心等6家商圈打造智慧商圈平台。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（四）多方联动，推动时尚产业集群数字化升级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商协会为抓手，积极发挥商协会辅政府、助企业的桥梁作用。开展人才招募活动，覆盖辖区企业，鼓励商协会举办论坛、展会、大赛等活动，吸引优秀创业项目落户福田，举办2023年“优才中国行”校园招聘、港澳青年实习就业与创新创业、粤港澳大湾区‘女创之星’创新创业大赛、“深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金凤凰”工艺品创新设计大赛等，促进商协会之间资源共享、跨界合作，推动企业与高校达成产学研合作，为企业输送优秀人才。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以平台为载体，搭建企业服务智能系统平台，支持线上政策咨询和诉求办理，在“福田政府在线”门户网站、“深圳市福田区投资推广和企业服务中心”微信公众号集中发布和受理相关产业政策。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以集群建设为驱动，积极落实市级工作部署，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编制出台福田区现代时尚产业集群3年培育计划，实施数智时尚创新工程，加快发展柔性化生产、网络协同制造、服务型设计、集成应用服务等新业态、新模式，推动时尚产业集群数字建设创新新技术、新应用、新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（五）生态打造，创新时尚产业数字体验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发挥政策激励作用，2022年《深圳市福田区支持战略性新兴产业集群和未来产业区发展若干措施》推出直播行业发展支持，鼓励推动时尚产业MCN机构经营、直播空间建设、头部主播引进。丰富时尚产业数字化直播供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《深圳市福田区英才荟计划若干政策》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“网络营销人才支持”政策,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加快引进高层次时尚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直播销售活动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差异化、体验性强的销售直播间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培育孵化直播电商基地。近年来，先后了培育孵化青苹果直播电商产业园、新荟369直播创意园等直播产业园区，将园区基地、直播机构、网红主播、货源数字商务平台等一线贯通，为直播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电商搭建一个完整的全生态产业链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打造数字化体验平台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数字化转型，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推动辖区汇洁、西部牛仔、倍轻松等传统商贸开展直播带货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，扩大产品销售渠道，提升企业经营竞争力和影响力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2022年福田区直播零络售额超百亿元，规模居全市各区前列。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（六）人才集聚，加快构建大湾区“产学研”时尚高地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我区高度重视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人才引进与支持，在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高层次人才引进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展开国际时尚人才交流，今年福田区率先组团海外招商，推动国际时尚教育合作持续深入，持续对接米兰理工大学、意大利马兰戈尼学院、法国巴黎时尚学院、美国帕森斯设计学院等国际时尚学院，并达成合作意向，大力培养和引进高端时尚教育机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深圳大学帕森斯设计学院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等国际时尚设计学院落地福田，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培养高素质国际化时尚人才，推动时尚产业发展。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英才荟“创业起步补贴”“海归创业港补贴”政策受理，吸纳人才来福田创业就业，助力初创企业快速发展、做优做强，加快设计产业领域领军人物和拔尖创新人才的培养与引进，推进一线品牌设计大师和时尚创意人才集聚，为打造世界著名时尚创意之都提供坚实的人才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给予市场化引才奖励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急需紧缺人才引进奖励。支持社会机构为福田引进人才，进一步优化完善重点产业人才支持政策,鼓励企业不断吸引高端研发人员,形成层次高、结构优的前沿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人才队伍,进一步做强做大产业人才集群。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加快规划引领，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全市率先制定时尚产业中期发展规划，加快推进福田区时尚产业数字化和数字时尚产业化，加快打造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时尚产业数字化转型的公共服务体系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，加快出台福田区新时代人才工作助推高质量发展若干措施，重点引进、重点培育企业和独角兽企业积极探索时尚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+科技发展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二是加强空间建设，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持续推进泰然立城连廊建设，打造时尚产业公共服务空间，针对大金沙片区的中洲滨海商业中心,推动更多优质科技企业入驻科技楼宇，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继续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建设时尚科技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三是持续政策支撑，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拟继续推动增强时尚产业生产与需求关联程度，积极修订出台现代时尚产业集群支持政策。加大时尚行业公共要素交易平台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建设，推动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决策端的数据分析和CIM平台三维底图进行联动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。支持搭建线上线下买手平台，打造汇聚国内外时尚设计品牌的买手店。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推动建立智慧商圈平台，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加快申报全国智慧商圈。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重构“人货场”的融合，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在线试穿、在线定制、在线下单体验，串联打通全流程消费环节。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四是加快数字赋能时尚产业，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挥时尚行业协会桥梁作用，摸清时尚产业链上下游优质企业，加快发展品牌虚拟人物、3D虚拟时装、虚拟工厂、元宇宙时装周、元宇宙数字体验空间、数字时尚社区等，探索产业集群信息化、数据化和智能化改造途径，为企业匹配设计资源、提供产品制造和供应服务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是推进直播产业深入发展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认真落实《深圳市推进直播电商高质量发展行动方案（2023-2025年》工作部门，推动华强北打造直播基地。联合深圳市网络直播协会，研究推动华强北曼哈广场打造直播产业基地，为华强北中小商户提供直播培育、咨询等服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探索直播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时装周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落地可能性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集中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宣传展示我区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时尚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成果。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六是拓展时尚人才交流圈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加快对接米兰理工大学、意大利马兰戈尼学院、法国巴黎时尚学院、美国帕森斯设计学院等国际时尚学院，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开展复合型人才政策调研工作，针对性开展专项人才政策和申请指南修订工作，进一步加大对该领域人才的支持力度，吸引更多优质人才选择福田、加入福田，推动建设粤港澳高水平人才核心区。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福田区文化广电旅游体育局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2023年5月28日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（联系人：刘轩逸，联系电话：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83131539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sectPr>
      <w:pgSz w:w="11900" w:h="16840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jNDg2MjVhZWI1NWI3MzExNzhhZjY3YWM3OGI5NmMifQ=="/>
  </w:docVars>
  <w:rsids>
    <w:rsidRoot w:val="00C94C9A"/>
    <w:rsid w:val="00056062"/>
    <w:rsid w:val="000E733E"/>
    <w:rsid w:val="00133D1F"/>
    <w:rsid w:val="00134B50"/>
    <w:rsid w:val="0030559A"/>
    <w:rsid w:val="00311263"/>
    <w:rsid w:val="00381D2D"/>
    <w:rsid w:val="00391C48"/>
    <w:rsid w:val="003B185F"/>
    <w:rsid w:val="005C7DF1"/>
    <w:rsid w:val="006E3041"/>
    <w:rsid w:val="009700BF"/>
    <w:rsid w:val="00A96FBE"/>
    <w:rsid w:val="00AB0C1C"/>
    <w:rsid w:val="00AE33CE"/>
    <w:rsid w:val="00C4302D"/>
    <w:rsid w:val="00C94C9A"/>
    <w:rsid w:val="00D043CB"/>
    <w:rsid w:val="00E73039"/>
    <w:rsid w:val="00F02F48"/>
    <w:rsid w:val="00FC231B"/>
    <w:rsid w:val="1FAFBFA4"/>
    <w:rsid w:val="30AF2271"/>
    <w:rsid w:val="3877309E"/>
    <w:rsid w:val="3D7006D3"/>
    <w:rsid w:val="57CE25FC"/>
    <w:rsid w:val="5FDC3D41"/>
    <w:rsid w:val="6AE79CDA"/>
    <w:rsid w:val="78F28615"/>
    <w:rsid w:val="7D5C12CB"/>
    <w:rsid w:val="9FDE88C7"/>
    <w:rsid w:val="B4A659AD"/>
    <w:rsid w:val="BF7729E8"/>
    <w:rsid w:val="C3D785D6"/>
    <w:rsid w:val="D3BE1C6C"/>
    <w:rsid w:val="E5FD1B08"/>
    <w:rsid w:val="F5E3488E"/>
    <w:rsid w:val="FBFF336D"/>
    <w:rsid w:val="FDB12202"/>
    <w:rsid w:val="FE6FB737"/>
    <w:rsid w:val="FF7F9553"/>
    <w:rsid w:val="FFEBCDFF"/>
    <w:rsid w:val="FFFB8C19"/>
    <w:rsid w:val="FFFBA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标题 1 字符"/>
    <w:basedOn w:val="6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1590</Characters>
  <Lines>13</Lines>
  <Paragraphs>3</Paragraphs>
  <TotalTime>3</TotalTime>
  <ScaleCrop>false</ScaleCrop>
  <LinksUpToDate>false</LinksUpToDate>
  <CharactersWithSpaces>1865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2022-10-01T22:30:00Z</dcterms:created>
  <dc:creator>Office User</dc:creator>
  <cp:lastModifiedBy>zengxin1</cp:lastModifiedBy>
  <dcterms:modified xsi:type="dcterms:W3CDTF">2026-03-06T16:15:08Z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F1DD01559ED8C9F90C8DAA6914D2F0D8</vt:lpwstr>
  </property>
</Properties>
</file>