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1AF59">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华富街道老旧小区改造工程代建单位</w:t>
      </w:r>
    </w:p>
    <w:p w14:paraId="28FBCB78">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采购需求书</w:t>
      </w:r>
    </w:p>
    <w:p w14:paraId="4E998B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sans-serif" w:eastAsia="仿宋_GB2312" w:cs="仿宋_GB2312"/>
          <w:i w:val="0"/>
          <w:caps w:val="0"/>
          <w:color w:val="000000"/>
          <w:spacing w:val="0"/>
          <w:sz w:val="31"/>
          <w:szCs w:val="31"/>
          <w:lang w:eastAsia="zh-CN"/>
        </w:rPr>
      </w:pPr>
    </w:p>
    <w:p w14:paraId="60B62AF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一、项目概况</w:t>
      </w:r>
    </w:p>
    <w:p w14:paraId="70D8D8A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1.项目名称：华富街道老旧小区改造工程</w:t>
      </w:r>
    </w:p>
    <w:p w14:paraId="27B94D0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2.项目概况及建设规模：本项目位于福田区华富街道，拟对福莲花园、振业花园、长福花园、现代苑进行改造，总建筑面积231375㎡。改造内容为：</w:t>
      </w:r>
      <w:r>
        <w:rPr>
          <w:rFonts w:hint="eastAsia" w:ascii="仿宋_GB2312" w:hAnsi="仿宋_GB2312" w:eastAsia="仿宋_GB2312" w:cs="仿宋_GB2312"/>
          <w:bCs/>
          <w:kern w:val="2"/>
          <w:sz w:val="32"/>
          <w:szCs w:val="32"/>
          <w:highlight w:val="none"/>
          <w:lang w:val="en-US" w:eastAsia="zh-CN" w:bidi="ar-SA"/>
        </w:rPr>
        <w:t>市政配套基础设施改造提升以及小区内建筑物屋面、外墙、楼梯等公共部位维修等。其中，市政配套基础设施改造提升包括小区内部及与小区联系的供水、排水、供电、弱电、道路、供气、消防、安防、生活垃圾分类、移动通信等基础设施，以及光纤入户、架空线规整(入地)等。</w:t>
      </w:r>
      <w:r>
        <w:rPr>
          <w:rFonts w:hint="eastAsia" w:ascii="仿宋_GB2312" w:hAnsi="仿宋_GB2312" w:eastAsia="仿宋_GB2312" w:cs="仿宋_GB2312"/>
          <w:bCs/>
          <w:kern w:val="2"/>
          <w:sz w:val="32"/>
          <w:szCs w:val="32"/>
          <w:lang w:val="en-US" w:eastAsia="zh-CN" w:bidi="ar-SA"/>
        </w:rPr>
        <w:t>项目总投资匡算为2976万元，其中:建筑安装工程费2404.34万元，工程建设其他费351.34万元，预备费220.32万元。最终以概算批复金额为准，资金来源为区财政统筹。</w:t>
      </w:r>
    </w:p>
    <w:p w14:paraId="3C96292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highlight w:val="none"/>
          <w:lang w:val="en-US" w:eastAsia="zh-CN" w:bidi="ar-SA"/>
        </w:rPr>
        <w:t>3.服务范围：本工程项目实行全过程代建，从项目确定代建单位之日起，至项目保修结束（含配合进行项目竣工决算审计），即本项目策划、决策阶段、前期准备阶段、项目实施准备阶段、项目实施阶段、项目竣工验收、维修保养和总结评价阶段，由代建单位承担全过程项目建设管理工作。</w:t>
      </w:r>
    </w:p>
    <w:p w14:paraId="1BD79EB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highlight w:val="none"/>
          <w:lang w:val="en-US" w:eastAsia="zh-CN" w:bidi="ar-SA"/>
        </w:rPr>
        <w:t>4.最高投标限价（含税）：</w:t>
      </w:r>
      <w:r>
        <w:rPr>
          <w:rFonts w:hint="eastAsia" w:ascii="仿宋_GB2312" w:hAnsi="仿宋_GB2312" w:eastAsia="仿宋_GB2312" w:cs="仿宋_GB2312"/>
          <w:color w:val="auto"/>
          <w:sz w:val="32"/>
          <w:szCs w:val="32"/>
          <w:highlight w:val="none"/>
          <w:lang w:val="en-US" w:eastAsia="zh-CN"/>
        </w:rPr>
        <w:t>49.6</w:t>
      </w:r>
      <w:r>
        <w:rPr>
          <w:rFonts w:hint="default"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万元（计费依据：拟参照《福田区政府投资项目代建管理办法》(福府办规〔2023〕3号)执行。最终代建管理费以福田区发改局批复概算代建管理费为准）。</w:t>
      </w:r>
    </w:p>
    <w:p w14:paraId="0468B9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5</w:t>
      </w:r>
      <w:r>
        <w:rPr>
          <w:rFonts w:hint="eastAsia" w:ascii="仿宋_GB2312" w:hAnsi="仿宋_GB2312" w:eastAsia="仿宋_GB2312" w:cs="仿宋_GB2312"/>
          <w:bCs/>
          <w:kern w:val="2"/>
          <w:sz w:val="32"/>
          <w:szCs w:val="32"/>
          <w:highlight w:val="none"/>
          <w:lang w:val="en-US" w:eastAsia="zh-CN" w:bidi="ar-SA"/>
        </w:rPr>
        <w:t>.合同期限：自合同签订之日起至</w:t>
      </w:r>
      <w:r>
        <w:rPr>
          <w:rFonts w:ascii="仿宋_GB2312" w:hAnsi="仿宋_GB2312" w:eastAsia="仿宋_GB2312" w:cs="仿宋_GB2312"/>
          <w:color w:val="000000"/>
          <w:kern w:val="0"/>
          <w:sz w:val="31"/>
          <w:szCs w:val="31"/>
          <w:highlight w:val="none"/>
          <w:lang w:val="en-US" w:eastAsia="zh-CN" w:bidi="ar"/>
        </w:rPr>
        <w:t>代建范围内的质量缺陷责</w:t>
      </w:r>
      <w:r>
        <w:rPr>
          <w:rFonts w:hint="eastAsia" w:ascii="仿宋_GB2312" w:hAnsi="仿宋_GB2312" w:eastAsia="仿宋_GB2312" w:cs="仿宋_GB2312"/>
          <w:bCs/>
          <w:kern w:val="2"/>
          <w:sz w:val="32"/>
          <w:szCs w:val="32"/>
          <w:lang w:val="en-US" w:eastAsia="zh-CN" w:bidi="ar-SA"/>
        </w:rPr>
        <w:t>任期结束且项目决算完成。</w:t>
      </w:r>
    </w:p>
    <w:p w14:paraId="26892F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6.资格审查方式：资格后审。</w:t>
      </w:r>
    </w:p>
    <w:p w14:paraId="744D4B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二、服务内容及要求</w:t>
      </w:r>
    </w:p>
    <w:p w14:paraId="19954C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lang w:val="en-US"/>
        </w:rPr>
        <w:t>1.</w:t>
      </w:r>
      <w:r>
        <w:rPr>
          <w:rFonts w:hint="eastAsia" w:ascii="仿宋_GB2312" w:hAnsi="仿宋_GB2312" w:eastAsia="仿宋_GB2312" w:cs="仿宋_GB2312"/>
          <w:b w:val="0"/>
          <w:bCs/>
          <w:sz w:val="32"/>
          <w:szCs w:val="32"/>
        </w:rPr>
        <w:t>负责代建项目的全过程项目管理工作，严格控制项目投资和工期，建立完整的工程档案资料，并且对代建项目的质量安全管理承担主体责任；</w:t>
      </w:r>
    </w:p>
    <w:p w14:paraId="489503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lang w:val="en-US"/>
        </w:rPr>
        <w:t>2.</w:t>
      </w:r>
      <w:r>
        <w:rPr>
          <w:rFonts w:hint="eastAsia" w:ascii="仿宋_GB2312" w:hAnsi="仿宋_GB2312" w:eastAsia="仿宋_GB2312" w:cs="仿宋_GB2312"/>
          <w:b w:val="0"/>
          <w:bCs/>
          <w:sz w:val="32"/>
          <w:szCs w:val="32"/>
        </w:rPr>
        <w:t>负责落实代建项目责任人及其他主要专业责任人的配备，负责办理项目实施过程中涉及建设和消防等相关工作；</w:t>
      </w:r>
    </w:p>
    <w:p w14:paraId="731000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lang w:val="en-US"/>
        </w:rPr>
        <w:t>3.</w:t>
      </w:r>
      <w:r>
        <w:rPr>
          <w:rFonts w:hint="eastAsia" w:ascii="仿宋_GB2312" w:hAnsi="仿宋_GB2312" w:eastAsia="仿宋_GB2312" w:cs="仿宋_GB2312"/>
          <w:b w:val="0"/>
          <w:bCs/>
          <w:sz w:val="32"/>
          <w:szCs w:val="32"/>
        </w:rPr>
        <w:t>负责做好代建项目信息沟通管理，及时将重要环节报告、项目管理台账、相关部门处罚等主要信息报送项目单位和相关主管部门；</w:t>
      </w:r>
    </w:p>
    <w:p w14:paraId="6E6A70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lang w:val="en-US"/>
        </w:rPr>
        <w:t>4.</w:t>
      </w:r>
      <w:r>
        <w:rPr>
          <w:rFonts w:hint="eastAsia" w:ascii="仿宋_GB2312" w:hAnsi="仿宋_GB2312" w:eastAsia="仿宋_GB2312" w:cs="仿宋_GB2312"/>
          <w:b w:val="0"/>
          <w:bCs/>
          <w:sz w:val="32"/>
          <w:szCs w:val="32"/>
        </w:rPr>
        <w:t>负责组织代建项目报批报建相关文件的编制，其中初步设计、总概算等文件需要经项目单位审核确认后，报区发展改革</w:t>
      </w:r>
      <w:r>
        <w:rPr>
          <w:rFonts w:hint="eastAsia" w:ascii="仿宋_GB2312" w:hAnsi="仿宋_GB2312" w:eastAsia="仿宋_GB2312" w:cs="仿宋_GB2312"/>
          <w:b w:val="0"/>
          <w:bCs/>
          <w:sz w:val="32"/>
          <w:szCs w:val="32"/>
          <w:lang w:eastAsia="zh-CN"/>
        </w:rPr>
        <w:t>局</w:t>
      </w:r>
      <w:r>
        <w:rPr>
          <w:rFonts w:hint="eastAsia" w:ascii="仿宋_GB2312" w:hAnsi="仿宋_GB2312" w:eastAsia="仿宋_GB2312" w:cs="仿宋_GB2312"/>
          <w:b w:val="0"/>
          <w:bCs/>
          <w:sz w:val="32"/>
          <w:szCs w:val="32"/>
        </w:rPr>
        <w:t>审批；</w:t>
      </w:r>
    </w:p>
    <w:p w14:paraId="02B2E3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lang w:val="en-US"/>
        </w:rPr>
        <w:t>5.</w:t>
      </w:r>
      <w:r>
        <w:rPr>
          <w:rFonts w:hint="eastAsia" w:ascii="仿宋_GB2312" w:hAnsi="仿宋_GB2312" w:eastAsia="仿宋_GB2312" w:cs="仿宋_GB2312"/>
          <w:b w:val="0"/>
          <w:bCs/>
          <w:sz w:val="32"/>
          <w:szCs w:val="32"/>
        </w:rPr>
        <w:t>负责组织代建项目的工程咨询服务事项、设计招标、材料设备采购和工程施工的招标、定标和合同的谈判、签订、管理等工作；</w:t>
      </w:r>
    </w:p>
    <w:p w14:paraId="02C220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lang w:val="en-US"/>
        </w:rPr>
        <w:t>6.</w:t>
      </w:r>
      <w:r>
        <w:rPr>
          <w:rFonts w:hint="eastAsia" w:ascii="仿宋_GB2312" w:hAnsi="仿宋_GB2312" w:eastAsia="仿宋_GB2312" w:cs="仿宋_GB2312"/>
          <w:b w:val="0"/>
          <w:bCs/>
          <w:sz w:val="32"/>
          <w:szCs w:val="32"/>
        </w:rPr>
        <w:t>负责管理工程变更，负责代建项目现场的安全管理、工程质量和施工进度；</w:t>
      </w:r>
    </w:p>
    <w:p w14:paraId="55AA36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lang w:val="en-US"/>
        </w:rPr>
        <w:t>7.</w:t>
      </w:r>
      <w:r>
        <w:rPr>
          <w:rFonts w:hint="eastAsia" w:ascii="仿宋_GB2312" w:hAnsi="仿宋_GB2312" w:eastAsia="仿宋_GB2312" w:cs="仿宋_GB2312"/>
          <w:b w:val="0"/>
          <w:bCs/>
          <w:sz w:val="32"/>
          <w:szCs w:val="32"/>
        </w:rPr>
        <w:t>负责项目资金管理工作，定期向项目单位、区发展改革</w:t>
      </w:r>
      <w:r>
        <w:rPr>
          <w:rFonts w:hint="eastAsia" w:ascii="仿宋_GB2312" w:hAnsi="仿宋_GB2312" w:eastAsia="仿宋_GB2312" w:cs="仿宋_GB2312"/>
          <w:b w:val="0"/>
          <w:bCs/>
          <w:sz w:val="32"/>
          <w:szCs w:val="32"/>
          <w:lang w:eastAsia="zh-CN"/>
        </w:rPr>
        <w:t>局</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区</w:t>
      </w:r>
      <w:r>
        <w:rPr>
          <w:rFonts w:hint="eastAsia" w:ascii="仿宋_GB2312" w:hAnsi="仿宋_GB2312" w:eastAsia="仿宋_GB2312" w:cs="仿宋_GB2312"/>
          <w:b w:val="0"/>
          <w:bCs/>
          <w:sz w:val="32"/>
          <w:szCs w:val="32"/>
        </w:rPr>
        <w:t>财政局报送工程进度和资金使用情况；</w:t>
      </w:r>
    </w:p>
    <w:p w14:paraId="2474F7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lang w:val="en-US"/>
        </w:rPr>
        <w:t>8.</w:t>
      </w:r>
      <w:r>
        <w:rPr>
          <w:rFonts w:hint="eastAsia" w:ascii="仿宋_GB2312" w:hAnsi="仿宋_GB2312" w:eastAsia="仿宋_GB2312" w:cs="仿宋_GB2312"/>
          <w:b w:val="0"/>
          <w:bCs/>
          <w:sz w:val="32"/>
          <w:szCs w:val="32"/>
        </w:rPr>
        <w:t>负</w:t>
      </w:r>
      <w:r>
        <w:rPr>
          <w:rFonts w:hint="eastAsia" w:ascii="仿宋_GB2312" w:hAnsi="仿宋_GB2312" w:eastAsia="仿宋_GB2312" w:cs="仿宋_GB2312"/>
          <w:b w:val="0"/>
          <w:bCs/>
          <w:sz w:val="32"/>
          <w:szCs w:val="32"/>
          <w:lang w:val="en-US" w:eastAsia="zh-CN"/>
        </w:rPr>
        <w:t>责</w:t>
      </w:r>
      <w:r>
        <w:rPr>
          <w:rFonts w:hint="eastAsia" w:ascii="仿宋_GB2312" w:hAnsi="仿宋_GB2312" w:eastAsia="仿宋_GB2312" w:cs="仿宋_GB2312"/>
          <w:b w:val="0"/>
          <w:bCs/>
          <w:sz w:val="32"/>
          <w:szCs w:val="32"/>
        </w:rPr>
        <w:t>督促施工总承包单位按照相关规定开设农民工工资专用账户，专项用于支付该项目农民工工资；</w:t>
      </w:r>
    </w:p>
    <w:p w14:paraId="6177A4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lang w:val="en-US"/>
        </w:rPr>
        <w:t>9.</w:t>
      </w:r>
      <w:r>
        <w:rPr>
          <w:rFonts w:hint="eastAsia" w:ascii="仿宋_GB2312" w:hAnsi="仿宋_GB2312" w:eastAsia="仿宋_GB2312" w:cs="仿宋_GB2312"/>
          <w:b w:val="0"/>
          <w:bCs/>
          <w:sz w:val="32"/>
          <w:szCs w:val="32"/>
        </w:rPr>
        <w:t>若代建项目购买了建筑工程质量潜在缺陷保险的，应当配合保险单位和工程质量安全风险管理机构开展质量监督检查工作，对工程质量安全风险管理机构提出的工程质量安全问题，应当及时责成相关责任方进行整改；</w:t>
      </w:r>
    </w:p>
    <w:p w14:paraId="65FC9D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lang w:val="en-US"/>
        </w:rPr>
        <w:t>10.</w:t>
      </w:r>
      <w:r>
        <w:rPr>
          <w:rFonts w:hint="eastAsia" w:ascii="仿宋_GB2312" w:hAnsi="仿宋_GB2312" w:eastAsia="仿宋_GB2312" w:cs="仿宋_GB2312"/>
          <w:b w:val="0"/>
          <w:bCs/>
          <w:sz w:val="32"/>
          <w:szCs w:val="32"/>
        </w:rPr>
        <w:t>负责</w:t>
      </w:r>
      <w:r>
        <w:rPr>
          <w:rFonts w:hint="eastAsia" w:ascii="仿宋_GB2312" w:hAnsi="仿宋_GB2312" w:eastAsia="仿宋_GB2312" w:cs="仿宋_GB2312"/>
          <w:b w:val="0"/>
          <w:bCs/>
          <w:sz w:val="32"/>
          <w:szCs w:val="32"/>
          <w:lang w:val="en-US" w:eastAsia="zh-CN"/>
        </w:rPr>
        <w:t>监督</w:t>
      </w:r>
      <w:r>
        <w:rPr>
          <w:rFonts w:hint="eastAsia" w:ascii="仿宋_GB2312" w:hAnsi="仿宋_GB2312" w:eastAsia="仿宋_GB2312" w:cs="仿宋_GB2312"/>
          <w:b w:val="0"/>
          <w:bCs/>
          <w:color w:val="000000"/>
          <w:sz w:val="32"/>
          <w:szCs w:val="32"/>
          <w:lang w:val="en-US" w:eastAsia="zh-CN"/>
        </w:rPr>
        <w:t>相关参建单位</w:t>
      </w:r>
      <w:r>
        <w:rPr>
          <w:rFonts w:hint="eastAsia" w:ascii="仿宋_GB2312" w:hAnsi="仿宋_GB2312" w:eastAsia="仿宋_GB2312" w:cs="仿宋_GB2312"/>
          <w:b w:val="0"/>
          <w:bCs/>
          <w:sz w:val="32"/>
          <w:szCs w:val="32"/>
        </w:rPr>
        <w:t>购买工程保险(包括建筑/安装工程一切险、第三者责任险),督促施工总承包单位依法购买建设工程安全生产</w:t>
      </w:r>
      <w:r>
        <w:rPr>
          <w:rFonts w:hint="eastAsia" w:ascii="仿宋_GB2312" w:hAnsi="仿宋_GB2312" w:eastAsia="仿宋_GB2312" w:cs="仿宋_GB2312"/>
          <w:b w:val="0"/>
          <w:bCs/>
          <w:sz w:val="32"/>
          <w:szCs w:val="32"/>
          <w:lang w:val="en-US" w:eastAsia="zh-CN"/>
        </w:rPr>
        <w:t>责</w:t>
      </w:r>
      <w:r>
        <w:rPr>
          <w:rFonts w:hint="eastAsia" w:ascii="仿宋_GB2312" w:hAnsi="仿宋_GB2312" w:eastAsia="仿宋_GB2312" w:cs="仿宋_GB2312"/>
          <w:b w:val="0"/>
          <w:bCs/>
          <w:sz w:val="32"/>
          <w:szCs w:val="32"/>
        </w:rPr>
        <w:t>任保险，并配合保险单位开展事故预防技术服务，对排查发现的生产安全事故隐患及时督促施工单位完成整改；</w:t>
      </w:r>
    </w:p>
    <w:p w14:paraId="761B1F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lang w:val="en-US"/>
        </w:rPr>
        <w:t>11.</w:t>
      </w:r>
      <w:r>
        <w:rPr>
          <w:rFonts w:hint="eastAsia" w:ascii="仿宋_GB2312" w:hAnsi="仿宋_GB2312" w:eastAsia="仿宋_GB2312" w:cs="仿宋_GB2312"/>
          <w:b w:val="0"/>
          <w:bCs/>
          <w:sz w:val="32"/>
          <w:szCs w:val="32"/>
        </w:rPr>
        <w:t>负责组织工程中间验收及竣工验收，对工程质量实行终身责任制；</w:t>
      </w:r>
    </w:p>
    <w:p w14:paraId="3A20A6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lang w:val="en-US"/>
        </w:rPr>
        <w:t>12.</w:t>
      </w:r>
      <w:r>
        <w:rPr>
          <w:rFonts w:hint="eastAsia" w:ascii="仿宋_GB2312" w:hAnsi="仿宋_GB2312" w:eastAsia="仿宋_GB2312" w:cs="仿宋_GB2312"/>
          <w:b w:val="0"/>
          <w:bCs/>
          <w:sz w:val="32"/>
          <w:szCs w:val="32"/>
        </w:rPr>
        <w:t>负责申报项目工程结算和竣工决算，并且按照程序办理产权登记和资产移交手续；</w:t>
      </w:r>
    </w:p>
    <w:p w14:paraId="7519DE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lang w:val="en-US"/>
        </w:rPr>
        <w:t>13.</w:t>
      </w:r>
      <w:r>
        <w:rPr>
          <w:rFonts w:hint="eastAsia" w:ascii="仿宋_GB2312" w:hAnsi="仿宋_GB2312" w:eastAsia="仿宋_GB2312" w:cs="仿宋_GB2312"/>
          <w:b w:val="0"/>
          <w:bCs/>
          <w:sz w:val="32"/>
          <w:szCs w:val="32"/>
        </w:rPr>
        <w:t>在缺陷责任期内负责组织维修管理、索赔和追责等工作；</w:t>
      </w:r>
    </w:p>
    <w:p w14:paraId="435E0D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highlight w:val="yellow"/>
          <w:lang w:val="en-US" w:eastAsia="zh-CN" w:bidi="ar-SA"/>
        </w:rPr>
      </w:pPr>
      <w:r>
        <w:rPr>
          <w:rFonts w:hint="default" w:ascii="仿宋_GB2312" w:hAnsi="仿宋_GB2312" w:eastAsia="仿宋_GB2312" w:cs="仿宋_GB2312"/>
          <w:b w:val="0"/>
          <w:bCs/>
          <w:sz w:val="32"/>
          <w:szCs w:val="32"/>
          <w:lang w:val="en-US"/>
        </w:rPr>
        <w:t>14.</w:t>
      </w:r>
      <w:r>
        <w:rPr>
          <w:rFonts w:hint="eastAsia" w:ascii="仿宋_GB2312" w:hAnsi="仿宋_GB2312" w:eastAsia="仿宋_GB2312" w:cs="仿宋_GB2312"/>
          <w:b w:val="0"/>
          <w:bCs/>
          <w:sz w:val="32"/>
          <w:szCs w:val="32"/>
        </w:rPr>
        <w:t>代建合同约定的其他事项。</w:t>
      </w:r>
    </w:p>
    <w:p w14:paraId="4A651631">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结算方式</w:t>
      </w:r>
    </w:p>
    <w:p w14:paraId="70C5FE9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0"/>
          <w:sz w:val="32"/>
          <w:szCs w:val="32"/>
          <w:highlight w:val="none"/>
          <w:lang w:val="en-US" w:eastAsia="zh-CN" w:bidi="ar-SA"/>
        </w:rPr>
      </w:pPr>
      <w:r>
        <w:rPr>
          <w:rFonts w:hint="eastAsia" w:ascii="仿宋_GB2312" w:hAnsi="仿宋_GB2312" w:eastAsia="仿宋_GB2312" w:cs="仿宋_GB2312"/>
          <w:b w:val="0"/>
          <w:bCs/>
          <w:kern w:val="0"/>
          <w:sz w:val="32"/>
          <w:szCs w:val="32"/>
          <w:highlight w:val="none"/>
          <w:lang w:val="en-US" w:eastAsia="zh-CN" w:bidi="ar-SA"/>
        </w:rPr>
        <w:t>按节点支付：合同签订且概算批复后支付预付款为合同金额20%；施工招标完成且取得施工许可施工单位进场施工后可支付至合同价的50%；完成全部施工内容且工程竣工验收合格后可支付至合同价的80%；项目决算后，根据决算金额支付剩余全部尾款。</w:t>
      </w:r>
    </w:p>
    <w:p w14:paraId="383DC945">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供应商资格要求</w:t>
      </w:r>
    </w:p>
    <w:p w14:paraId="01B5E5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1.满足《中华人民共和国政府采购法》第二十二条规定。</w:t>
      </w:r>
    </w:p>
    <w:p w14:paraId="183E41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2.具有独立法人资格或是具有独立承担民事责任能力的其他组织。（提供营业执照、事业单位法人证书或其他具有独立承担民事责任能力的登记证明资料复印件加盖投标人公章，原件备查）</w:t>
      </w:r>
    </w:p>
    <w:p w14:paraId="5711C1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3.参与本项目投标前三年内，在经营活动中没有重大违法记录。</w:t>
      </w:r>
    </w:p>
    <w:p w14:paraId="4EA27C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4.未被列入失信被执行人、重大税收违法案件当事人名单、政府采购严重违法失信行为记录名单。</w:t>
      </w:r>
    </w:p>
    <w:p w14:paraId="50B1A9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5.不同投标供应商的法定代表人、主要经营负责人、投标授权代表人、项目负责人、主要技术人员是否为同一人、属同一单位或者在同一单位缴纳社会保险；单位负责人为同一人或者存在直接控股、管理关系的不同供应商，不得同时参加本项目政府采购活动。（由供应商填写《供应商基本情况表》，如发现不同投标供应商的相关信息存在上述“不得”的情形，作投标无效处理）</w:t>
      </w:r>
    </w:p>
    <w:p w14:paraId="554C88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注：（1）“信用中国”（www.creditchina.gov.cn）、“中国政府采购网”（www.ccgp.gov.cn）、“深圳市政府采购监管网”（http://zfcg.sz.gov.cn）以及市、区财政部门认定的其他渠道为供应商信用信息的查询渠道，相关信息以采购方开标当日的查询结果为准。</w:t>
      </w:r>
    </w:p>
    <w:p w14:paraId="0A6F08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lang w:val="en-US" w:eastAsia="zh-CN" w:bidi="ar-SA"/>
        </w:rPr>
        <w:t>（2）</w:t>
      </w:r>
      <w:r>
        <w:rPr>
          <w:rFonts w:hint="eastAsia" w:ascii="仿宋_GB2312" w:hAnsi="仿宋_GB2312" w:eastAsia="仿宋_GB2312" w:cs="仿宋_GB2312"/>
          <w:b w:val="0"/>
          <w:bCs/>
          <w:kern w:val="0"/>
          <w:sz w:val="32"/>
          <w:szCs w:val="32"/>
          <w:lang w:val="en-US" w:eastAsia="zh-CN"/>
        </w:rPr>
        <w:t>供应商之间单位负责人是否为同一人或者是否存在直接控股、管理关系，以国家企业信用信息公示系统（https://www.gsxt.gov.cn/index.html）、机关赋码和事业单位登记管理网（https://gjsy.scopsr.gov.cn/tzgg/）、全国社会组织信用信息公示平台（https://xxgs.chinanpo.mca.gov.cn</w:t>
      </w:r>
    </w:p>
    <w:p w14:paraId="25FD19BD">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lang w:val="en-US" w:eastAsia="zh-CN"/>
        </w:rPr>
        <w:t>/gsxt/newList）等网站</w:t>
      </w:r>
      <w:r>
        <w:rPr>
          <w:rFonts w:hint="eastAsia" w:ascii="仿宋_GB2312" w:hAnsi="仿宋_GB2312" w:eastAsia="仿宋_GB2312" w:cs="仿宋_GB2312"/>
          <w:b w:val="0"/>
          <w:bCs/>
          <w:kern w:val="0"/>
          <w:sz w:val="32"/>
          <w:szCs w:val="32"/>
          <w:highlight w:val="none"/>
          <w:lang w:val="en-US" w:eastAsia="zh-CN"/>
        </w:rPr>
        <w:t>的查询结果为准。</w:t>
      </w:r>
    </w:p>
    <w:p w14:paraId="3F2FED8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履约担保</w:t>
      </w:r>
    </w:p>
    <w:p w14:paraId="56311AD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0"/>
          <w:sz w:val="32"/>
          <w:szCs w:val="32"/>
          <w:highlight w:val="none"/>
          <w:lang w:val="en-US" w:eastAsia="zh-CN" w:bidi="ar-SA"/>
        </w:rPr>
      </w:pPr>
      <w:r>
        <w:rPr>
          <w:rFonts w:hint="eastAsia" w:ascii="仿宋_GB2312" w:hAnsi="仿宋_GB2312" w:eastAsia="仿宋_GB2312" w:cs="仿宋_GB2312"/>
          <w:b w:val="0"/>
          <w:bCs/>
          <w:kern w:val="0"/>
          <w:sz w:val="32"/>
          <w:szCs w:val="32"/>
          <w:highlight w:val="none"/>
          <w:lang w:val="en-US" w:eastAsia="zh-CN" w:bidi="ar-SA"/>
        </w:rPr>
        <w:t>中标单位应当在代建合同生效前提供代建管理费100%的履约保函，项目单位可接受同等效力的电子履约保函，履约保函期限应当覆盖缺陷责任期。</w:t>
      </w:r>
    </w:p>
    <w:p w14:paraId="271A428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评（定）标方法</w:t>
      </w:r>
    </w:p>
    <w:p w14:paraId="170B3539">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kern w:val="0"/>
          <w:sz w:val="32"/>
          <w:szCs w:val="32"/>
          <w:highlight w:val="none"/>
          <w:lang w:val="en-US" w:eastAsia="zh-CN" w:bidi="ar-SA"/>
        </w:rPr>
      </w:pPr>
      <w:r>
        <w:rPr>
          <w:rFonts w:hint="eastAsia" w:ascii="仿宋_GB2312" w:hAnsi="仿宋_GB2312" w:eastAsia="仿宋_GB2312" w:cs="仿宋_GB2312"/>
          <w:b w:val="0"/>
          <w:bCs/>
          <w:kern w:val="0"/>
          <w:sz w:val="32"/>
          <w:szCs w:val="32"/>
          <w:highlight w:val="none"/>
          <w:lang w:val="en-US" w:eastAsia="zh-CN" w:bidi="ar-SA"/>
        </w:rPr>
        <w:t>评标方法：综合评分法 （开标后根据资格审查、投标文件评审情况选择入围投标单位，在最大限度满足采购需求文件实质性要求的前提下，按照采购需求文件中规定的供应商的价格、业绩、</w:t>
      </w:r>
      <w:r>
        <w:rPr>
          <w:rFonts w:hint="eastAsia" w:ascii="仿宋_GB2312" w:hAnsi="仿宋_GB2312" w:eastAsia="仿宋_GB2312" w:cs="仿宋_GB2312"/>
          <w:kern w:val="0"/>
          <w:sz w:val="32"/>
          <w:szCs w:val="32"/>
          <w:lang w:eastAsia="zh-CN"/>
        </w:rPr>
        <w:t>人员配置情况、</w:t>
      </w:r>
      <w:r>
        <w:rPr>
          <w:rFonts w:hint="eastAsia" w:ascii="仿宋_GB2312" w:hAnsi="仿宋_GB2312" w:eastAsia="仿宋_GB2312" w:cs="仿宋_GB2312"/>
          <w:kern w:val="0"/>
          <w:sz w:val="32"/>
          <w:szCs w:val="32"/>
        </w:rPr>
        <w:t>履约评价情况</w:t>
      </w:r>
      <w:r>
        <w:rPr>
          <w:rFonts w:hint="eastAsia" w:ascii="仿宋_GB2312" w:hAnsi="仿宋_GB2312" w:eastAsia="仿宋_GB2312" w:cs="仿宋_GB2312"/>
          <w:kern w:val="0"/>
          <w:sz w:val="32"/>
          <w:szCs w:val="32"/>
          <w:lang w:eastAsia="zh-CN"/>
        </w:rPr>
        <w:t>、类似项目获奖情况、项目方案</w:t>
      </w:r>
      <w:r>
        <w:rPr>
          <w:rFonts w:hint="eastAsia" w:ascii="仿宋_GB2312" w:hAnsi="仿宋_GB2312" w:eastAsia="仿宋_GB2312" w:cs="仿宋_GB2312"/>
          <w:b w:val="0"/>
          <w:bCs/>
          <w:kern w:val="0"/>
          <w:sz w:val="32"/>
          <w:szCs w:val="32"/>
          <w:highlight w:val="none"/>
          <w:lang w:val="en-US" w:eastAsia="zh-CN" w:bidi="ar-SA"/>
        </w:rPr>
        <w:t>等因素进行综合评审，评审总得分排名前列的投标人，作为推荐的候选中标供应商。）</w:t>
      </w:r>
    </w:p>
    <w:p w14:paraId="5A2F3418">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firstLine="640" w:firstLineChars="200"/>
        <w:textAlignment w:val="auto"/>
        <w:rPr>
          <w:rFonts w:hint="eastAsia" w:ascii="仿宋_GB2312" w:hAnsi="仿宋_GB2312" w:eastAsia="仿宋_GB2312" w:cs="仿宋_GB2312"/>
          <w:b w:val="0"/>
          <w:bCs/>
          <w:kern w:val="0"/>
          <w:sz w:val="32"/>
          <w:szCs w:val="32"/>
          <w:highlight w:val="none"/>
          <w:lang w:val="en-US" w:eastAsia="zh-CN" w:bidi="ar-SA"/>
        </w:rPr>
      </w:pPr>
      <w:r>
        <w:rPr>
          <w:rFonts w:hint="eastAsia" w:ascii="仿宋_GB2312" w:hAnsi="仿宋_GB2312" w:eastAsia="仿宋_GB2312" w:cs="仿宋_GB2312"/>
          <w:b w:val="0"/>
          <w:bCs/>
          <w:kern w:val="0"/>
          <w:sz w:val="32"/>
          <w:szCs w:val="32"/>
          <w:highlight w:val="none"/>
          <w:lang w:val="en-US" w:eastAsia="zh-CN" w:bidi="ar-SA"/>
        </w:rPr>
        <w:t>定标方法：综合评分定标法。</w:t>
      </w:r>
    </w:p>
    <w:p w14:paraId="5BB7B207">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firstLine="640" w:firstLineChars="200"/>
        <w:textAlignment w:val="auto"/>
        <w:rPr>
          <w:rFonts w:hint="default" w:ascii="仿宋_GB2312" w:hAnsi="仿宋_GB2312" w:eastAsia="仿宋_GB2312" w:cs="仿宋_GB2312"/>
          <w:b w:val="0"/>
          <w:bCs/>
          <w:kern w:val="0"/>
          <w:sz w:val="32"/>
          <w:szCs w:val="32"/>
          <w:highlight w:val="none"/>
          <w:lang w:val="en-US" w:eastAsia="zh-CN" w:bidi="ar-SA"/>
        </w:rPr>
      </w:pPr>
      <w:r>
        <w:rPr>
          <w:rFonts w:hint="eastAsia" w:ascii="仿宋_GB2312" w:hAnsi="仿宋_GB2312" w:eastAsia="仿宋_GB2312" w:cs="仿宋_GB2312"/>
          <w:b w:val="0"/>
          <w:bCs/>
          <w:kern w:val="0"/>
          <w:sz w:val="32"/>
          <w:szCs w:val="32"/>
          <w:highlight w:val="none"/>
          <w:lang w:val="en-US" w:eastAsia="zh-CN" w:bidi="ar-SA"/>
        </w:rPr>
        <w:t>评分细则：</w:t>
      </w:r>
    </w:p>
    <w:p w14:paraId="6284BDC5">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textAlignment w:val="auto"/>
        <w:rPr>
          <w:rFonts w:hint="default" w:ascii="仿宋_GB2312" w:hAnsi="仿宋_GB2312" w:eastAsia="仿宋_GB2312" w:cs="仿宋_GB2312"/>
          <w:b w:val="0"/>
          <w:bCs/>
          <w:kern w:val="0"/>
          <w:sz w:val="32"/>
          <w:szCs w:val="32"/>
          <w:highlight w:val="none"/>
          <w:lang w:val="en-US" w:eastAsia="zh-CN" w:bidi="ar-SA"/>
        </w:rPr>
      </w:pPr>
    </w:p>
    <w:p w14:paraId="0843412C">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textAlignment w:val="auto"/>
        <w:rPr>
          <w:rFonts w:hint="default" w:ascii="仿宋_GB2312" w:hAnsi="仿宋_GB2312" w:eastAsia="仿宋_GB2312" w:cs="仿宋_GB2312"/>
          <w:b w:val="0"/>
          <w:bCs/>
          <w:kern w:val="0"/>
          <w:sz w:val="32"/>
          <w:szCs w:val="32"/>
          <w:highlight w:val="none"/>
          <w:lang w:val="en-US" w:eastAsia="zh-CN" w:bidi="ar-SA"/>
        </w:rPr>
      </w:pPr>
    </w:p>
    <w:tbl>
      <w:tblPr>
        <w:tblStyle w:val="6"/>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860"/>
        <w:gridCol w:w="5220"/>
        <w:gridCol w:w="923"/>
      </w:tblGrid>
      <w:tr w14:paraId="15E3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9" w:type="dxa"/>
            <w:vAlign w:val="center"/>
          </w:tcPr>
          <w:p w14:paraId="0AA460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序号</w:t>
            </w:r>
          </w:p>
        </w:tc>
        <w:tc>
          <w:tcPr>
            <w:tcW w:w="1860" w:type="dxa"/>
            <w:vAlign w:val="center"/>
          </w:tcPr>
          <w:p w14:paraId="53A71C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评分项</w:t>
            </w:r>
          </w:p>
        </w:tc>
        <w:tc>
          <w:tcPr>
            <w:tcW w:w="5220" w:type="dxa"/>
            <w:vAlign w:val="center"/>
          </w:tcPr>
          <w:p w14:paraId="2BA02D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评分准则</w:t>
            </w:r>
          </w:p>
        </w:tc>
        <w:tc>
          <w:tcPr>
            <w:tcW w:w="923" w:type="dxa"/>
            <w:vAlign w:val="center"/>
          </w:tcPr>
          <w:p w14:paraId="5E3FB0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分值</w:t>
            </w:r>
          </w:p>
        </w:tc>
      </w:tr>
      <w:tr w14:paraId="48FF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jc w:val="center"/>
        </w:trPr>
        <w:tc>
          <w:tcPr>
            <w:tcW w:w="679" w:type="dxa"/>
            <w:vAlign w:val="center"/>
          </w:tcPr>
          <w:p w14:paraId="0E640F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860" w:type="dxa"/>
            <w:vAlign w:val="center"/>
          </w:tcPr>
          <w:p w14:paraId="437331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价格评分</w:t>
            </w:r>
          </w:p>
        </w:tc>
        <w:tc>
          <w:tcPr>
            <w:tcW w:w="5220" w:type="dxa"/>
          </w:tcPr>
          <w:p w14:paraId="031E90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评标基准价：取有效投标报价算术平均值为评标基准价。投标人价格得分满分</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分，最高不得超过</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分；</w:t>
            </w:r>
          </w:p>
          <w:p w14:paraId="124B72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iCs/>
                <w:color w:val="auto"/>
                <w:sz w:val="32"/>
                <w:szCs w:val="32"/>
                <w:lang w:val="en-US" w:eastAsia="zh-CN"/>
              </w:rPr>
            </w:pPr>
            <w:r>
              <w:rPr>
                <w:rFonts w:hint="eastAsia" w:ascii="仿宋_GB2312" w:hAnsi="仿宋_GB2312" w:eastAsia="仿宋_GB2312" w:cs="仿宋_GB2312"/>
                <w:color w:val="auto"/>
                <w:kern w:val="0"/>
                <w:sz w:val="32"/>
                <w:szCs w:val="32"/>
              </w:rPr>
              <w:t>价格分计算公式</w:t>
            </w:r>
            <w:r>
              <w:rPr>
                <w:rFonts w:hint="eastAsia" w:ascii="仿宋_GB2312" w:hAnsi="仿宋_GB2312" w:eastAsia="仿宋_GB2312" w:cs="仿宋_GB2312"/>
                <w:bCs/>
                <w:iCs/>
                <w:color w:val="auto"/>
                <w:sz w:val="32"/>
                <w:szCs w:val="32"/>
              </w:rPr>
              <w:t>：投标报价得分</w:t>
            </w:r>
            <w:r>
              <w:rPr>
                <w:rFonts w:hint="eastAsia" w:ascii="仿宋_GB2312" w:hAnsi="仿宋_GB2312" w:eastAsia="仿宋_GB2312" w:cs="仿宋_GB2312"/>
                <w:color w:val="auto"/>
                <w:kern w:val="0"/>
                <w:sz w:val="32"/>
                <w:szCs w:val="32"/>
              </w:rPr>
              <w:t>=（评标基准价/供应商投标报价）*</w:t>
            </w:r>
            <w:r>
              <w:rPr>
                <w:rFonts w:hint="eastAsia" w:ascii="仿宋_GB2312" w:hAnsi="仿宋_GB2312" w:eastAsia="仿宋_GB2312" w:cs="仿宋_GB2312"/>
                <w:color w:val="auto"/>
                <w:kern w:val="0"/>
                <w:sz w:val="32"/>
                <w:szCs w:val="32"/>
                <w:lang w:val="en-US" w:eastAsia="zh-CN"/>
              </w:rPr>
              <w:t>10</w:t>
            </w:r>
          </w:p>
        </w:tc>
        <w:tc>
          <w:tcPr>
            <w:tcW w:w="923" w:type="dxa"/>
            <w:vAlign w:val="center"/>
          </w:tcPr>
          <w:p w14:paraId="174BF1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w:t>
            </w:r>
          </w:p>
        </w:tc>
      </w:tr>
      <w:tr w14:paraId="0765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679" w:type="dxa"/>
            <w:vAlign w:val="center"/>
          </w:tcPr>
          <w:p w14:paraId="2B381C44">
            <w:pPr>
              <w:keepNext w:val="0"/>
              <w:keepLines w:val="0"/>
              <w:pageBreakBefore w:val="0"/>
              <w:widowControl w:val="0"/>
              <w:kinsoku/>
              <w:wordWrap/>
              <w:overflowPunct/>
              <w:topLinePunct w:val="0"/>
              <w:autoSpaceDE/>
              <w:autoSpaceDN/>
              <w:bidi w:val="0"/>
              <w:adjustRightInd/>
              <w:snapToGrid/>
              <w:spacing w:after="60"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1860" w:type="dxa"/>
            <w:vAlign w:val="center"/>
          </w:tcPr>
          <w:p w14:paraId="6ED83B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同类业绩</w:t>
            </w:r>
          </w:p>
        </w:tc>
        <w:tc>
          <w:tcPr>
            <w:tcW w:w="5220" w:type="dxa"/>
            <w:vAlign w:val="center"/>
          </w:tcPr>
          <w:p w14:paraId="76922D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近五年内(从招标公告发布之日起倒推)，企业</w:t>
            </w:r>
            <w:r>
              <w:rPr>
                <w:rFonts w:hint="eastAsia" w:ascii="仿宋_GB2312" w:hAnsi="仿宋_GB2312" w:eastAsia="仿宋_GB2312" w:cs="仿宋_GB2312"/>
                <w:kern w:val="0"/>
                <w:sz w:val="32"/>
                <w:szCs w:val="32"/>
                <w:lang w:eastAsia="zh-CN"/>
              </w:rPr>
              <w:t>同类</w:t>
            </w:r>
            <w:r>
              <w:rPr>
                <w:rFonts w:hint="eastAsia" w:ascii="仿宋_GB2312" w:hAnsi="仿宋_GB2312" w:eastAsia="仿宋_GB2312" w:cs="仿宋_GB2312"/>
                <w:kern w:val="0"/>
                <w:sz w:val="32"/>
                <w:szCs w:val="32"/>
              </w:rPr>
              <w:t>项目（类似项目是指：政府或企业投资</w:t>
            </w:r>
            <w:r>
              <w:rPr>
                <w:rFonts w:hint="eastAsia" w:ascii="仿宋_GB2312" w:hAnsi="仿宋_GB2312" w:eastAsia="仿宋_GB2312" w:cs="仿宋_GB2312"/>
                <w:kern w:val="0"/>
                <w:sz w:val="32"/>
                <w:szCs w:val="32"/>
                <w:lang w:eastAsia="zh-CN"/>
              </w:rPr>
              <w:t>整治或提升类</w:t>
            </w:r>
            <w:r>
              <w:rPr>
                <w:rFonts w:hint="eastAsia" w:ascii="仿宋_GB2312" w:hAnsi="仿宋_GB2312" w:eastAsia="仿宋_GB2312" w:cs="仿宋_GB2312"/>
                <w:kern w:val="0"/>
                <w:sz w:val="32"/>
                <w:szCs w:val="32"/>
              </w:rPr>
              <w:t>项目代建业绩），每个得</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分，最高得</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rPr>
              <w:t>分。</w:t>
            </w:r>
          </w:p>
          <w:p w14:paraId="475F01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说明：提供合同关键页（合同关键页指签订合同双方的单位名称、合同项目名称、项目金额与签订合同双方的落款盖章、签订日期）复印件并加盖公章，不提供不得分。</w:t>
            </w:r>
          </w:p>
        </w:tc>
        <w:tc>
          <w:tcPr>
            <w:tcW w:w="923" w:type="dxa"/>
            <w:vAlign w:val="center"/>
          </w:tcPr>
          <w:p w14:paraId="39D2F7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25</w:t>
            </w:r>
          </w:p>
        </w:tc>
      </w:tr>
      <w:tr w14:paraId="46EA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679" w:type="dxa"/>
            <w:vAlign w:val="center"/>
          </w:tcPr>
          <w:p w14:paraId="79E0A80C">
            <w:pPr>
              <w:keepNext w:val="0"/>
              <w:keepLines w:val="0"/>
              <w:pageBreakBefore w:val="0"/>
              <w:widowControl w:val="0"/>
              <w:kinsoku/>
              <w:wordWrap/>
              <w:overflowPunct/>
              <w:topLinePunct w:val="0"/>
              <w:autoSpaceDE/>
              <w:autoSpaceDN/>
              <w:bidi w:val="0"/>
              <w:adjustRightInd/>
              <w:snapToGrid/>
              <w:spacing w:after="60"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1860" w:type="dxa"/>
            <w:vAlign w:val="center"/>
          </w:tcPr>
          <w:p w14:paraId="0D10F2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仿宋_GB2312" w:hAnsi="仿宋_GB2312" w:eastAsia="仿宋_GB2312" w:cs="仿宋_GB2312"/>
                <w:kern w:val="0"/>
                <w:sz w:val="32"/>
                <w:szCs w:val="32"/>
                <w:highlight w:val="yellow"/>
                <w:lang w:val="en-US" w:eastAsia="zh-CN"/>
              </w:rPr>
            </w:pPr>
            <w:r>
              <w:rPr>
                <w:rFonts w:hint="eastAsia" w:ascii="仿宋_GB2312" w:hAnsi="仿宋_GB2312" w:eastAsia="仿宋_GB2312" w:cs="仿宋_GB2312"/>
                <w:kern w:val="0"/>
                <w:sz w:val="32"/>
                <w:szCs w:val="32"/>
                <w:highlight w:val="none"/>
                <w:lang w:eastAsia="zh-CN"/>
              </w:rPr>
              <w:t>拟投入本项目人员配置情况</w:t>
            </w:r>
          </w:p>
        </w:tc>
        <w:tc>
          <w:tcPr>
            <w:tcW w:w="5220" w:type="dxa"/>
          </w:tcPr>
          <w:p w14:paraId="0C1BCD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0"/>
                <w:sz w:val="32"/>
                <w:szCs w:val="32"/>
                <w:highlight w:val="none"/>
                <w:lang w:val="en-US"/>
              </w:rPr>
            </w:pPr>
            <w:r>
              <w:rPr>
                <w:rFonts w:hint="eastAsia" w:ascii="仿宋_GB2312" w:hAnsi="仿宋_GB2312" w:eastAsia="仿宋_GB2312" w:cs="仿宋_GB2312"/>
                <w:kern w:val="0"/>
                <w:sz w:val="32"/>
                <w:szCs w:val="32"/>
                <w:highlight w:val="none"/>
              </w:rPr>
              <w:t>拟派</w:t>
            </w:r>
            <w:r>
              <w:rPr>
                <w:rFonts w:hint="eastAsia" w:ascii="仿宋_GB2312" w:hAnsi="仿宋_GB2312" w:eastAsia="仿宋_GB2312" w:cs="仿宋_GB2312"/>
                <w:kern w:val="0"/>
                <w:sz w:val="32"/>
                <w:szCs w:val="32"/>
                <w:highlight w:val="none"/>
                <w:lang w:val="en-US" w:eastAsia="zh-CN"/>
              </w:rPr>
              <w:t>管理团队人员技术专业齐全，分别提供</w:t>
            </w:r>
            <w:r>
              <w:rPr>
                <w:rFonts w:hint="eastAsia" w:ascii="仿宋_GB2312" w:hAnsi="仿宋_GB2312" w:eastAsia="仿宋_GB2312" w:cs="仿宋_GB2312"/>
                <w:kern w:val="0"/>
                <w:sz w:val="32"/>
                <w:szCs w:val="32"/>
                <w:highlight w:val="none"/>
                <w:lang w:eastAsia="zh-CN"/>
              </w:rPr>
              <w:t>设计、建筑、给排水、造价、安全专业</w:t>
            </w:r>
            <w:r>
              <w:rPr>
                <w:rFonts w:hint="eastAsia" w:ascii="仿宋_GB2312" w:hAnsi="仿宋_GB2312" w:eastAsia="仿宋_GB2312" w:cs="仿宋_GB2312"/>
                <w:kern w:val="0"/>
                <w:sz w:val="32"/>
                <w:szCs w:val="32"/>
                <w:highlight w:val="none"/>
                <w:lang w:val="en-US" w:eastAsia="zh-CN"/>
              </w:rPr>
              <w:t>具备中级及以上职称或执业资格证，每个得2分（重复专业不得分），最高得10分。</w:t>
            </w:r>
          </w:p>
          <w:p w14:paraId="1195E6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0"/>
                <w:sz w:val="32"/>
                <w:szCs w:val="32"/>
                <w:highlight w:val="yellow"/>
              </w:rPr>
            </w:pPr>
            <w:r>
              <w:rPr>
                <w:rFonts w:hint="eastAsia" w:ascii="仿宋_GB2312" w:hAnsi="仿宋_GB2312" w:eastAsia="仿宋_GB2312" w:cs="仿宋_GB2312"/>
                <w:kern w:val="0"/>
                <w:sz w:val="32"/>
                <w:szCs w:val="32"/>
                <w:highlight w:val="none"/>
              </w:rPr>
              <w:t>说明</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提供团队人员近</w:t>
            </w:r>
            <w:r>
              <w:rPr>
                <w:rFonts w:hint="default"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lang w:val="en-US" w:eastAsia="zh-CN"/>
              </w:rPr>
              <w:t>个月</w:t>
            </w:r>
            <w:r>
              <w:rPr>
                <w:rFonts w:hint="eastAsia" w:ascii="仿宋_GB2312" w:hAnsi="仿宋_GB2312" w:eastAsia="仿宋_GB2312" w:cs="仿宋_GB2312"/>
                <w:kern w:val="0"/>
                <w:sz w:val="32"/>
                <w:szCs w:val="32"/>
                <w:highlight w:val="none"/>
              </w:rPr>
              <w:t>社保</w:t>
            </w:r>
            <w:r>
              <w:rPr>
                <w:rFonts w:hint="eastAsia" w:ascii="仿宋_GB2312" w:hAnsi="仿宋_GB2312" w:eastAsia="仿宋_GB2312" w:cs="仿宋_GB2312"/>
                <w:kern w:val="0"/>
                <w:sz w:val="32"/>
                <w:szCs w:val="32"/>
                <w:highlight w:val="none"/>
                <w:lang w:val="en-US" w:eastAsia="zh-CN"/>
              </w:rPr>
              <w:t>缴纳</w:t>
            </w:r>
            <w:r>
              <w:rPr>
                <w:rFonts w:hint="eastAsia" w:ascii="仿宋_GB2312" w:hAnsi="仿宋_GB2312" w:eastAsia="仿宋_GB2312" w:cs="仿宋_GB2312"/>
                <w:kern w:val="0"/>
                <w:sz w:val="32"/>
                <w:szCs w:val="32"/>
                <w:highlight w:val="none"/>
              </w:rPr>
              <w:t>证明和相应资格证书证明材料</w:t>
            </w:r>
            <w:r>
              <w:rPr>
                <w:rFonts w:hint="eastAsia" w:ascii="仿宋_GB2312" w:hAnsi="仿宋_GB2312" w:eastAsia="仿宋_GB2312" w:cs="仿宋_GB2312"/>
                <w:kern w:val="0"/>
                <w:sz w:val="32"/>
                <w:szCs w:val="32"/>
                <w:highlight w:val="none"/>
                <w:lang w:eastAsia="zh-CN"/>
              </w:rPr>
              <w:t>复印件并加盖公章</w:t>
            </w:r>
            <w:r>
              <w:rPr>
                <w:rFonts w:hint="eastAsia" w:ascii="仿宋_GB2312" w:hAnsi="仿宋_GB2312" w:eastAsia="仿宋_GB2312" w:cs="仿宋_GB2312"/>
                <w:kern w:val="0"/>
                <w:sz w:val="32"/>
                <w:szCs w:val="32"/>
                <w:highlight w:val="none"/>
              </w:rPr>
              <w:t>，不提供不得分。</w:t>
            </w:r>
          </w:p>
        </w:tc>
        <w:tc>
          <w:tcPr>
            <w:tcW w:w="923" w:type="dxa"/>
            <w:vAlign w:val="center"/>
          </w:tcPr>
          <w:p w14:paraId="7AB69B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sz w:val="32"/>
                <w:szCs w:val="32"/>
                <w:lang w:val="en-US" w:eastAsia="zh-CN"/>
              </w:rPr>
              <w:t>10</w:t>
            </w:r>
          </w:p>
        </w:tc>
      </w:tr>
      <w:tr w14:paraId="2B16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679" w:type="dxa"/>
            <w:vAlign w:val="center"/>
          </w:tcPr>
          <w:p w14:paraId="6F04547E">
            <w:pPr>
              <w:keepNext w:val="0"/>
              <w:keepLines w:val="0"/>
              <w:pageBreakBefore w:val="0"/>
              <w:widowControl w:val="0"/>
              <w:kinsoku/>
              <w:wordWrap/>
              <w:overflowPunct/>
              <w:topLinePunct w:val="0"/>
              <w:autoSpaceDE/>
              <w:autoSpaceDN/>
              <w:bidi w:val="0"/>
              <w:adjustRightInd/>
              <w:snapToGrid/>
              <w:spacing w:after="60"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1860" w:type="dxa"/>
            <w:vAlign w:val="center"/>
          </w:tcPr>
          <w:p w14:paraId="4FD4F9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投标人履约评价情况</w:t>
            </w:r>
          </w:p>
        </w:tc>
        <w:tc>
          <w:tcPr>
            <w:tcW w:w="5220" w:type="dxa"/>
          </w:tcPr>
          <w:p w14:paraId="74555E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highlight w:val="none"/>
                <w:lang w:val="en-US" w:eastAsia="zh-CN"/>
              </w:rPr>
              <w:t>近五年内(从招标公告发布之日起倒推)，</w:t>
            </w:r>
            <w:r>
              <w:rPr>
                <w:rFonts w:hint="eastAsia" w:ascii="仿宋_GB2312" w:hAnsi="仿宋_GB2312" w:eastAsia="仿宋_GB2312" w:cs="仿宋_GB2312"/>
                <w:kern w:val="0"/>
                <w:sz w:val="32"/>
                <w:szCs w:val="32"/>
              </w:rPr>
              <w:t>建设单位对</w:t>
            </w:r>
            <w:r>
              <w:rPr>
                <w:rFonts w:hint="eastAsia" w:ascii="仿宋_GB2312" w:hAnsi="仿宋_GB2312" w:eastAsia="仿宋_GB2312" w:cs="仿宋_GB2312"/>
                <w:kern w:val="0"/>
                <w:sz w:val="32"/>
                <w:szCs w:val="32"/>
                <w:lang w:val="en-US" w:eastAsia="zh-CN"/>
              </w:rPr>
              <w:t>投标人代建管理业务的</w:t>
            </w:r>
            <w:r>
              <w:rPr>
                <w:rFonts w:hint="eastAsia" w:ascii="仿宋_GB2312" w:hAnsi="仿宋_GB2312" w:eastAsia="仿宋_GB2312" w:cs="仿宋_GB2312"/>
                <w:kern w:val="0"/>
                <w:sz w:val="32"/>
                <w:szCs w:val="32"/>
              </w:rPr>
              <w:t>履约评价</w:t>
            </w:r>
            <w:r>
              <w:rPr>
                <w:rFonts w:hint="eastAsia" w:ascii="仿宋_GB2312" w:hAnsi="仿宋_GB2312" w:eastAsia="仿宋_GB2312" w:cs="仿宋_GB2312"/>
                <w:kern w:val="0"/>
                <w:sz w:val="32"/>
                <w:szCs w:val="32"/>
                <w:lang w:val="en-US" w:eastAsia="zh-CN"/>
              </w:rPr>
              <w:t>结果为良好或优秀的，</w:t>
            </w:r>
            <w:r>
              <w:rPr>
                <w:rFonts w:hint="eastAsia" w:ascii="仿宋_GB2312" w:hAnsi="仿宋_GB2312" w:eastAsia="仿宋_GB2312" w:cs="仿宋_GB2312"/>
                <w:kern w:val="0"/>
                <w:sz w:val="32"/>
                <w:szCs w:val="32"/>
                <w:highlight w:val="none"/>
                <w:lang w:val="en-US" w:eastAsia="zh-CN"/>
              </w:rPr>
              <w:t>每项得2分，最高得10分</w:t>
            </w:r>
            <w:r>
              <w:rPr>
                <w:rFonts w:hint="eastAsia" w:ascii="仿宋_GB2312" w:hAnsi="仿宋_GB2312" w:eastAsia="仿宋_GB2312" w:cs="仿宋_GB2312"/>
                <w:kern w:val="0"/>
                <w:sz w:val="32"/>
                <w:szCs w:val="32"/>
                <w:highlight w:val="none"/>
              </w:rPr>
              <w:t xml:space="preserve">。 </w:t>
            </w:r>
          </w:p>
          <w:p w14:paraId="6CC44D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说明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提供履约评价证明资料</w:t>
            </w:r>
            <w:r>
              <w:rPr>
                <w:rFonts w:hint="eastAsia" w:ascii="仿宋_GB2312" w:hAnsi="仿宋_GB2312" w:eastAsia="仿宋_GB2312" w:cs="仿宋_GB2312"/>
                <w:kern w:val="0"/>
                <w:sz w:val="32"/>
                <w:szCs w:val="32"/>
                <w:lang w:eastAsia="zh-CN"/>
              </w:rPr>
              <w:t>复印件并加盖公章</w:t>
            </w:r>
            <w:r>
              <w:rPr>
                <w:rFonts w:hint="eastAsia" w:ascii="仿宋_GB2312" w:hAnsi="仿宋_GB2312" w:eastAsia="仿宋_GB2312" w:cs="仿宋_GB2312"/>
                <w:kern w:val="0"/>
                <w:sz w:val="32"/>
                <w:szCs w:val="32"/>
              </w:rPr>
              <w:t>。评价时间以建设单位出具的评价证明文件时间为准。</w:t>
            </w:r>
          </w:p>
        </w:tc>
        <w:tc>
          <w:tcPr>
            <w:tcW w:w="923" w:type="dxa"/>
            <w:vAlign w:val="center"/>
          </w:tcPr>
          <w:p w14:paraId="38AF32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sz w:val="32"/>
                <w:szCs w:val="32"/>
                <w:lang w:val="en-US" w:eastAsia="zh-CN"/>
              </w:rPr>
              <w:t>10</w:t>
            </w:r>
          </w:p>
        </w:tc>
      </w:tr>
      <w:tr w14:paraId="6B9A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679" w:type="dxa"/>
            <w:vAlign w:val="center"/>
          </w:tcPr>
          <w:p w14:paraId="1B84BDD2">
            <w:pPr>
              <w:keepNext w:val="0"/>
              <w:keepLines w:val="0"/>
              <w:pageBreakBefore w:val="0"/>
              <w:widowControl w:val="0"/>
              <w:kinsoku/>
              <w:wordWrap/>
              <w:overflowPunct/>
              <w:topLinePunct w:val="0"/>
              <w:autoSpaceDE/>
              <w:autoSpaceDN/>
              <w:bidi w:val="0"/>
              <w:adjustRightInd/>
              <w:snapToGrid/>
              <w:spacing w:after="60"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1860" w:type="dxa"/>
            <w:vAlign w:val="center"/>
          </w:tcPr>
          <w:p w14:paraId="63038F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企业类似项目获奖情况</w:t>
            </w:r>
          </w:p>
        </w:tc>
        <w:tc>
          <w:tcPr>
            <w:tcW w:w="5220" w:type="dxa"/>
          </w:tcPr>
          <w:p w14:paraId="1566CD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近五年内(从招标公告发布之日起倒推)，企业承接代建的类似项目获得市级或行业级及以上级别奖项（如深圳市优质工程奖、福田区优质工程奖），每个得3分，此项累计最高得15分。</w:t>
            </w:r>
          </w:p>
          <w:p w14:paraId="1A93CCB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0"/>
                <w:sz w:val="32"/>
                <w:szCs w:val="32"/>
              </w:rPr>
              <w:t>说明</w:t>
            </w:r>
            <w:r>
              <w:rPr>
                <w:rFonts w:hint="eastAsia" w:ascii="仿宋_GB2312" w:hAnsi="仿宋_GB2312" w:eastAsia="仿宋_GB2312" w:cs="仿宋_GB2312"/>
                <w:kern w:val="0"/>
                <w:sz w:val="32"/>
                <w:szCs w:val="32"/>
                <w:lang w:eastAsia="zh-CN"/>
              </w:rPr>
              <w:t>：提供获奖证书、获奖项目的合同关键页</w:t>
            </w:r>
            <w:r>
              <w:rPr>
                <w:rFonts w:hint="eastAsia" w:ascii="仿宋_GB2312" w:hAnsi="仿宋_GB2312" w:eastAsia="仿宋_GB2312" w:cs="仿宋_GB2312"/>
                <w:kern w:val="0"/>
                <w:sz w:val="32"/>
                <w:szCs w:val="32"/>
                <w:highlight w:val="none"/>
              </w:rPr>
              <w:t>（合同关键页指签订合同双方的单位名称、合同项目名称、项目金额与签订合同双方的落款盖章、签订日期）</w:t>
            </w:r>
            <w:r>
              <w:rPr>
                <w:rFonts w:hint="eastAsia" w:ascii="仿宋_GB2312" w:hAnsi="仿宋_GB2312" w:eastAsia="仿宋_GB2312" w:cs="仿宋_GB2312"/>
                <w:kern w:val="0"/>
                <w:sz w:val="32"/>
                <w:szCs w:val="32"/>
                <w:highlight w:val="none"/>
                <w:lang w:eastAsia="zh-CN"/>
              </w:rPr>
              <w:t>复印件并加盖公章</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不提供不得分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highlight w:val="none"/>
                <w:lang w:val="en-US" w:eastAsia="zh-CN"/>
              </w:rPr>
              <w:t>同一项目获得多个奖项的，不重复累加。以获奖证书取得时间为准。</w:t>
            </w:r>
          </w:p>
        </w:tc>
        <w:tc>
          <w:tcPr>
            <w:tcW w:w="923" w:type="dxa"/>
            <w:vAlign w:val="center"/>
          </w:tcPr>
          <w:p w14:paraId="4DBD7D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w:t>
            </w:r>
          </w:p>
        </w:tc>
      </w:tr>
      <w:tr w14:paraId="6335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679" w:type="dxa"/>
            <w:vAlign w:val="center"/>
          </w:tcPr>
          <w:p w14:paraId="1CBE38C8">
            <w:pPr>
              <w:keepNext w:val="0"/>
              <w:keepLines w:val="0"/>
              <w:pageBreakBefore w:val="0"/>
              <w:widowControl w:val="0"/>
              <w:kinsoku/>
              <w:wordWrap/>
              <w:overflowPunct/>
              <w:topLinePunct w:val="0"/>
              <w:autoSpaceDE/>
              <w:autoSpaceDN/>
              <w:bidi w:val="0"/>
              <w:adjustRightInd/>
              <w:snapToGrid/>
              <w:spacing w:after="60" w:line="5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1860" w:type="dxa"/>
            <w:vAlign w:val="center"/>
          </w:tcPr>
          <w:p w14:paraId="72BE54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highlight w:val="none"/>
                <w:lang w:eastAsia="zh-CN"/>
              </w:rPr>
              <w:t>服务</w:t>
            </w:r>
            <w:r>
              <w:rPr>
                <w:rFonts w:hint="eastAsia" w:ascii="仿宋_GB2312" w:hAnsi="仿宋_GB2312" w:eastAsia="仿宋_GB2312" w:cs="仿宋_GB2312"/>
                <w:kern w:val="0"/>
                <w:sz w:val="32"/>
                <w:szCs w:val="32"/>
                <w:lang w:eastAsia="zh-CN"/>
              </w:rPr>
              <w:t>方案</w:t>
            </w:r>
          </w:p>
        </w:tc>
        <w:tc>
          <w:tcPr>
            <w:tcW w:w="5220" w:type="dxa"/>
          </w:tcPr>
          <w:p w14:paraId="249C266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方案需含进度管控、质量保障、成本管控等内容，</w:t>
            </w:r>
            <w:r>
              <w:rPr>
                <w:rFonts w:hint="eastAsia" w:ascii="仿宋_GB2312" w:hAnsi="仿宋_GB2312" w:eastAsia="仿宋_GB2312" w:cs="仿宋_GB2312"/>
                <w:kern w:val="0"/>
                <w:sz w:val="32"/>
                <w:szCs w:val="32"/>
                <w:lang w:val="en-US" w:eastAsia="zh-CN"/>
              </w:rPr>
              <w:t>最高得30分</w:t>
            </w:r>
            <w:r>
              <w:rPr>
                <w:rFonts w:hint="eastAsia" w:ascii="仿宋_GB2312" w:hAnsi="仿宋_GB2312" w:eastAsia="仿宋_GB2312" w:cs="仿宋_GB2312"/>
                <w:kern w:val="0"/>
                <w:sz w:val="32"/>
                <w:szCs w:val="32"/>
              </w:rPr>
              <w:t>。</w:t>
            </w:r>
          </w:p>
        </w:tc>
        <w:tc>
          <w:tcPr>
            <w:tcW w:w="923" w:type="dxa"/>
            <w:vAlign w:val="center"/>
          </w:tcPr>
          <w:p w14:paraId="13B9C7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30</w:t>
            </w:r>
          </w:p>
        </w:tc>
      </w:tr>
    </w:tbl>
    <w:p w14:paraId="5FB437D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响应须知</w:t>
      </w:r>
    </w:p>
    <w:p w14:paraId="1B1BB67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（一）公示时间</w:t>
      </w:r>
    </w:p>
    <w:p w14:paraId="721C93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2026年1月30 日至2026年2月5日。</w:t>
      </w:r>
    </w:p>
    <w:p w14:paraId="54792D7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（二）响应文件要求及递交方式</w:t>
      </w:r>
    </w:p>
    <w:p w14:paraId="708AF9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1.响应文件至少包含：</w:t>
      </w:r>
    </w:p>
    <w:p w14:paraId="0B8FF4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（1）营业执照（提供复印件且加盖公章，原件备查）；</w:t>
      </w:r>
    </w:p>
    <w:p w14:paraId="6AB5CA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（2）投标供应商无违法违规行为承诺书（详见附件2）；</w:t>
      </w:r>
    </w:p>
    <w:p w14:paraId="314176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（3）项目服务方案(包括进度管控、质量保障、成本管控等内容)；</w:t>
      </w:r>
    </w:p>
    <w:p w14:paraId="291FFF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人员配备情况（应当明确实际参与代建项目的首席责任人及其他主要专业责任人，项目投入人员包括但不限于：项目责任人1名；设计主要负责人1名；造价主要责任人1名；施工主要负责人1名；安全管理负责人1名等。需提供项目人员近6个月社保缴纳证明和相应资格证书证明材料复印件）；</w:t>
      </w:r>
    </w:p>
    <w:p w14:paraId="3FCE8D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近五年类似项目业绩（从招标公告发布之日起倒推,类似项目是指：政府或企业投资整治或提升类项目代建业绩，提供合同关键页（合同关键页指签订合同双方的单位名称、合同项目名称、项目金额与签订合同双方的落款盖章、签订日期）复印件，原件备查）；</w:t>
      </w:r>
    </w:p>
    <w:p w14:paraId="775F61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（6）近五年类似项目业绩履约评价情况（从招标公告发布之日起倒推，提供履约评价证明资料复印件）；</w:t>
      </w:r>
    </w:p>
    <w:p w14:paraId="41CEAD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近五年类似项目获奖情况（从招标公告发布之日起倒推，提供获奖证书、获奖项目的合同关键页（合同关键页指签订合同双方的单位名称、合同项目名称、项目金额与签订合同双方的落款盖章、签订日期）复印件）；</w:t>
      </w:r>
    </w:p>
    <w:p w14:paraId="517195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（8）报价单（最高投标限价（含税）49.64万元,需加盖单位公章及法定代表人签字，超出或未盖章签字按无效标处理）；</w:t>
      </w:r>
    </w:p>
    <w:p w14:paraId="0421BA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（9）法人身份证复印件、法人证明及响应文件签署授权委托书；</w:t>
      </w:r>
    </w:p>
    <w:p w14:paraId="43340A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（10）供应商基本情况表（详见附件3）。</w:t>
      </w:r>
    </w:p>
    <w:p w14:paraId="56C3A1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注：所有上交材料一式一份，并提供电子版及扫描件刻录光盘（U盘）；递交材料均需密封及加盖公章，否则按无效标处理。</w:t>
      </w:r>
    </w:p>
    <w:p w14:paraId="134546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2.响应文件提交时间及方式：</w:t>
      </w:r>
    </w:p>
    <w:p w14:paraId="261D69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截止时间：2026年2月5日16点00分。</w:t>
      </w:r>
    </w:p>
    <w:p w14:paraId="53EF91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开标流程：线下流程（开标时间同响应文件截止</w:t>
      </w:r>
      <w:bookmarkStart w:id="0" w:name="_GoBack"/>
      <w:bookmarkEnd w:id="0"/>
      <w:r>
        <w:rPr>
          <w:rFonts w:hint="eastAsia" w:ascii="仿宋_GB2312" w:hAnsi="仿宋_GB2312" w:eastAsia="仿宋_GB2312" w:cs="仿宋_GB2312"/>
          <w:sz w:val="32"/>
          <w:szCs w:val="32"/>
          <w:lang w:val="en-US" w:eastAsia="zh-CN"/>
        </w:rPr>
        <w:t>时间）。</w:t>
      </w:r>
    </w:p>
    <w:p w14:paraId="69A8A4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递交地址及联系人：深圳市福田区笋岗西路莲花一村美莲大厦17栋附楼1楼华富街道经济与城市建设发展指挥部城建办。</w:t>
      </w:r>
      <w:r>
        <w:rPr>
          <w:rFonts w:hint="eastAsia" w:ascii="仿宋_GB2312" w:hAnsi="仿宋_GB2312" w:eastAsia="仿宋_GB2312" w:cs="仿宋_GB2312"/>
          <w:sz w:val="32"/>
          <w:szCs w:val="32"/>
          <w:highlight w:val="none"/>
          <w:lang w:val="en-US" w:eastAsia="zh-CN"/>
        </w:rPr>
        <w:t>联系人：杨工，</w:t>
      </w:r>
      <w:r>
        <w:rPr>
          <w:rFonts w:hint="eastAsia" w:ascii="仿宋_GB2312" w:hAnsi="仿宋_GB2312" w:eastAsia="仿宋_GB2312" w:cs="仿宋_GB2312"/>
          <w:sz w:val="32"/>
          <w:szCs w:val="32"/>
          <w:lang w:val="en-US" w:eastAsia="zh-CN"/>
        </w:rPr>
        <w:t>联系方式：0755-23948096（本项目接受邮寄或上门递交，若采用邮寄方式，投标人须充分考虑快递时间，逾期不候）。</w:t>
      </w:r>
    </w:p>
    <w:p w14:paraId="7B4D34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密封要求：响应文件应密封完好，并在所有封口处加盖单位公章。响应文件封面请注明项目名称、公司名称、联系人及联系电话。</w:t>
      </w:r>
    </w:p>
    <w:p w14:paraId="2927E07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（三）响应人经采购确定为本项目中选供应商后，最终结算</w:t>
      </w:r>
      <w:r>
        <w:rPr>
          <w:rFonts w:hint="eastAsia" w:ascii="仿宋_GB2312" w:hAnsi="仿宋_GB2312" w:eastAsia="仿宋_GB2312" w:cs="仿宋_GB2312"/>
          <w:b/>
          <w:bCs/>
          <w:sz w:val="32"/>
          <w:szCs w:val="32"/>
          <w:lang w:eastAsia="zh-CN"/>
        </w:rPr>
        <w:t>金额</w:t>
      </w:r>
      <w:r>
        <w:rPr>
          <w:rFonts w:hint="eastAsia" w:ascii="仿宋_GB2312" w:hAnsi="仿宋_GB2312" w:eastAsia="仿宋_GB2312" w:cs="仿宋_GB2312"/>
          <w:b/>
          <w:bCs/>
          <w:sz w:val="32"/>
          <w:szCs w:val="32"/>
        </w:rPr>
        <w:t>以</w:t>
      </w:r>
      <w:r>
        <w:rPr>
          <w:rFonts w:hint="eastAsia" w:ascii="仿宋_GB2312" w:hAnsi="仿宋_GB2312" w:eastAsia="仿宋_GB2312" w:cs="仿宋_GB2312"/>
          <w:b/>
          <w:bCs/>
          <w:sz w:val="32"/>
          <w:szCs w:val="32"/>
          <w:lang w:eastAsia="zh-CN"/>
        </w:rPr>
        <w:t>相关</w:t>
      </w:r>
      <w:r>
        <w:rPr>
          <w:rFonts w:hint="eastAsia" w:ascii="仿宋_GB2312" w:hAnsi="仿宋_GB2312" w:eastAsia="仿宋_GB2312" w:cs="仿宋_GB2312"/>
          <w:b/>
          <w:bCs/>
          <w:sz w:val="32"/>
          <w:szCs w:val="32"/>
        </w:rPr>
        <w:t>审核</w:t>
      </w:r>
      <w:r>
        <w:rPr>
          <w:rFonts w:hint="eastAsia" w:ascii="仿宋_GB2312" w:hAnsi="仿宋_GB2312" w:eastAsia="仿宋_GB2312" w:cs="仿宋_GB2312"/>
          <w:b/>
          <w:bCs/>
          <w:sz w:val="32"/>
          <w:szCs w:val="32"/>
          <w:lang w:eastAsia="zh-CN"/>
        </w:rPr>
        <w:t>单位</w:t>
      </w:r>
      <w:r>
        <w:rPr>
          <w:rFonts w:hint="eastAsia" w:ascii="仿宋_GB2312" w:hAnsi="仿宋_GB2312" w:eastAsia="仿宋_GB2312" w:cs="仿宋_GB2312"/>
          <w:b/>
          <w:bCs/>
          <w:sz w:val="32"/>
          <w:szCs w:val="32"/>
        </w:rPr>
        <w:t>最终审定金额为准，响应人向采购人投递响应文件的，视为接受本条款。</w:t>
      </w:r>
    </w:p>
    <w:p w14:paraId="038018C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highlight w:val="none"/>
          <w:shd w:val="clear" w:color="auto" w:fill="auto"/>
          <w:lang w:val="en-US" w:eastAsia="zh-CN"/>
        </w:rPr>
      </w:pPr>
    </w:p>
    <w:p w14:paraId="42C92AC7">
      <w:pPr>
        <w:keepNext w:val="0"/>
        <w:keepLines w:val="0"/>
        <w:pageBreakBefore w:val="0"/>
        <w:widowControl w:val="0"/>
        <w:kinsoku/>
        <w:wordWrap/>
        <w:overflowPunct/>
        <w:topLinePunct w:val="0"/>
        <w:autoSpaceDE/>
        <w:autoSpaceDN/>
        <w:bidi w:val="0"/>
        <w:adjustRightInd/>
        <w:snapToGrid/>
        <w:spacing w:line="560" w:lineRule="exact"/>
        <w:ind w:left="6068" w:leftChars="2280" w:hanging="1280" w:hangingChars="400"/>
        <w:jc w:val="right"/>
        <w:textAlignment w:val="auto"/>
        <w:rPr>
          <w:rFonts w:hint="eastAsia" w:ascii="仿宋" w:hAnsi="仿宋" w:eastAsia="仿宋" w:cs="仿宋"/>
          <w:sz w:val="32"/>
          <w:szCs w:val="32"/>
          <w:lang w:val="en-US" w:eastAsia="zh-CN"/>
        </w:rPr>
      </w:pPr>
    </w:p>
    <w:p w14:paraId="3E669959">
      <w:pPr>
        <w:keepNext w:val="0"/>
        <w:keepLines w:val="0"/>
        <w:pageBreakBefore w:val="0"/>
        <w:widowControl w:val="0"/>
        <w:kinsoku/>
        <w:wordWrap/>
        <w:overflowPunct/>
        <w:topLinePunct w:val="0"/>
        <w:autoSpaceDE/>
        <w:autoSpaceDN/>
        <w:bidi w:val="0"/>
        <w:adjustRightInd/>
        <w:snapToGrid/>
        <w:spacing w:line="560" w:lineRule="exact"/>
        <w:ind w:left="6068" w:leftChars="2280" w:hanging="1280" w:hangingChars="4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福田区华富街道办事处</w:t>
      </w:r>
    </w:p>
    <w:p w14:paraId="390DC630">
      <w:pPr>
        <w:keepNext w:val="0"/>
        <w:keepLines w:val="0"/>
        <w:pageBreakBefore w:val="0"/>
        <w:widowControl w:val="0"/>
        <w:kinsoku/>
        <w:wordWrap w:val="0"/>
        <w:overflowPunct/>
        <w:topLinePunct w:val="0"/>
        <w:autoSpaceDE/>
        <w:autoSpaceDN/>
        <w:bidi w:val="0"/>
        <w:adjustRightInd/>
        <w:snapToGrid/>
        <w:spacing w:line="560" w:lineRule="exact"/>
        <w:ind w:left="6068" w:leftChars="2280" w:hanging="1280" w:hangingChars="400"/>
        <w:jc w:val="center"/>
        <w:textAlignment w:val="auto"/>
        <w:rPr>
          <w:rFonts w:hint="default" w:ascii="仿宋_GB2312" w:hAnsi="仿宋_GB2312" w:eastAsia="仿宋_GB2312" w:cs="仿宋_GB2312"/>
          <w:b w:val="0"/>
          <w:bCs/>
          <w:kern w:val="0"/>
          <w:sz w:val="32"/>
          <w:szCs w:val="32"/>
          <w:lang w:val="en-US" w:eastAsia="zh-CN"/>
        </w:rPr>
      </w:pP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2026年1月30日</w:t>
      </w:r>
      <w:r>
        <w:rPr>
          <w:rFonts w:hint="default" w:ascii="仿宋" w:hAnsi="仿宋" w:eastAsia="仿宋" w:cs="仿宋"/>
          <w:sz w:val="32"/>
          <w:szCs w:val="32"/>
          <w:lang w:val="en-US" w:eastAsia="zh-CN"/>
        </w:rPr>
        <w:t xml:space="preserve"> </w:t>
      </w:r>
    </w:p>
    <w:p w14:paraId="049C34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楷体_GB2312" w:hAnsi="楷体_GB2312" w:eastAsia="楷体_GB2312" w:cs="楷体_GB2312"/>
          <w:sz w:val="32"/>
          <w:szCs w:val="32"/>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6F8988"/>
    <w:multiLevelType w:val="singleLevel"/>
    <w:tmpl w:val="EB6F8988"/>
    <w:lvl w:ilvl="0" w:tentative="0">
      <w:start w:val="3"/>
      <w:numFmt w:val="chineseCounting"/>
      <w:suff w:val="nothing"/>
      <w:lvlText w:val="%1、"/>
      <w:lvlJc w:val="left"/>
      <w:rPr>
        <w:rFonts w:hint="eastAsia"/>
      </w:rPr>
    </w:lvl>
  </w:abstractNum>
  <w:abstractNum w:abstractNumId="1">
    <w:nsid w:val="6DFEBC8F"/>
    <w:multiLevelType w:val="singleLevel"/>
    <w:tmpl w:val="6DFEBC8F"/>
    <w:lvl w:ilvl="0" w:tentative="0">
      <w:start w:val="1"/>
      <w:numFmt w:val="decimal"/>
      <w:suff w:val="nothing"/>
      <w:lvlText w:val="%1、"/>
      <w:lvlJc w:val="left"/>
      <w:rPr>
        <w:rFonts w:hint="default" w:ascii="仿宋" w:hAnsi="仿宋" w:eastAsia="仿宋" w:cs="仿宋"/>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92528E8"/>
    <w:rsid w:val="000E5ACB"/>
    <w:rsid w:val="016D6AC7"/>
    <w:rsid w:val="02497534"/>
    <w:rsid w:val="044C50BA"/>
    <w:rsid w:val="04CE5ACF"/>
    <w:rsid w:val="09344989"/>
    <w:rsid w:val="09DF614F"/>
    <w:rsid w:val="0ADD4CBE"/>
    <w:rsid w:val="0FFC3E38"/>
    <w:rsid w:val="10B65D95"/>
    <w:rsid w:val="10CC55B8"/>
    <w:rsid w:val="131E7C21"/>
    <w:rsid w:val="137141F5"/>
    <w:rsid w:val="13E52432"/>
    <w:rsid w:val="182D368F"/>
    <w:rsid w:val="19CD414F"/>
    <w:rsid w:val="1BFB5CA6"/>
    <w:rsid w:val="1CC61A56"/>
    <w:rsid w:val="1D556936"/>
    <w:rsid w:val="1E766B63"/>
    <w:rsid w:val="1F374545"/>
    <w:rsid w:val="1F3D58D3"/>
    <w:rsid w:val="21F77FBB"/>
    <w:rsid w:val="239B0E1A"/>
    <w:rsid w:val="24BC729A"/>
    <w:rsid w:val="259D0E7A"/>
    <w:rsid w:val="26A02BDE"/>
    <w:rsid w:val="281F64BE"/>
    <w:rsid w:val="2B881856"/>
    <w:rsid w:val="2BB659CB"/>
    <w:rsid w:val="2CF300D6"/>
    <w:rsid w:val="2D723ED4"/>
    <w:rsid w:val="2E105B20"/>
    <w:rsid w:val="2FC736C3"/>
    <w:rsid w:val="35CE0B5D"/>
    <w:rsid w:val="35FFF167"/>
    <w:rsid w:val="36145188"/>
    <w:rsid w:val="3D053A7C"/>
    <w:rsid w:val="3E3C34CE"/>
    <w:rsid w:val="3F710EFE"/>
    <w:rsid w:val="3F834598"/>
    <w:rsid w:val="3FFFFEFA"/>
    <w:rsid w:val="40BA692C"/>
    <w:rsid w:val="413E755D"/>
    <w:rsid w:val="434276E2"/>
    <w:rsid w:val="439B2A45"/>
    <w:rsid w:val="4401109E"/>
    <w:rsid w:val="449862A1"/>
    <w:rsid w:val="46B351A6"/>
    <w:rsid w:val="47084895"/>
    <w:rsid w:val="498D2E30"/>
    <w:rsid w:val="49D722FD"/>
    <w:rsid w:val="4CEE1E37"/>
    <w:rsid w:val="4F251D5C"/>
    <w:rsid w:val="4F55619D"/>
    <w:rsid w:val="4FBF992A"/>
    <w:rsid w:val="4FDFC981"/>
    <w:rsid w:val="501716A5"/>
    <w:rsid w:val="513B09CD"/>
    <w:rsid w:val="5184720E"/>
    <w:rsid w:val="537A4831"/>
    <w:rsid w:val="53F30220"/>
    <w:rsid w:val="54B27BEE"/>
    <w:rsid w:val="55FDDF61"/>
    <w:rsid w:val="566273F2"/>
    <w:rsid w:val="56EBD6B6"/>
    <w:rsid w:val="573FD8EC"/>
    <w:rsid w:val="5851771E"/>
    <w:rsid w:val="58BE3729"/>
    <w:rsid w:val="5A3B2434"/>
    <w:rsid w:val="5ADC59C5"/>
    <w:rsid w:val="5BF48D02"/>
    <w:rsid w:val="5BF7EB22"/>
    <w:rsid w:val="5BFF26AD"/>
    <w:rsid w:val="5E5C10E9"/>
    <w:rsid w:val="5FCEFC1A"/>
    <w:rsid w:val="63514A76"/>
    <w:rsid w:val="63B950FC"/>
    <w:rsid w:val="63BC6393"/>
    <w:rsid w:val="654E74BF"/>
    <w:rsid w:val="673F0CB4"/>
    <w:rsid w:val="68F7C5E0"/>
    <w:rsid w:val="69CB5582"/>
    <w:rsid w:val="6DBF9914"/>
    <w:rsid w:val="6F7F5F3E"/>
    <w:rsid w:val="71105F71"/>
    <w:rsid w:val="72331F17"/>
    <w:rsid w:val="753E5355"/>
    <w:rsid w:val="765CE9D1"/>
    <w:rsid w:val="76AEFA10"/>
    <w:rsid w:val="76FB3597"/>
    <w:rsid w:val="776B6AD4"/>
    <w:rsid w:val="77766F86"/>
    <w:rsid w:val="77CF3BAB"/>
    <w:rsid w:val="77D667A3"/>
    <w:rsid w:val="77FF2476"/>
    <w:rsid w:val="780659D7"/>
    <w:rsid w:val="7A235069"/>
    <w:rsid w:val="7B0C77A9"/>
    <w:rsid w:val="7BBC11CF"/>
    <w:rsid w:val="7C357C79"/>
    <w:rsid w:val="7DB58C69"/>
    <w:rsid w:val="7DBD724B"/>
    <w:rsid w:val="7DC0487A"/>
    <w:rsid w:val="7DD9043B"/>
    <w:rsid w:val="7DFF16AF"/>
    <w:rsid w:val="7E865AC4"/>
    <w:rsid w:val="7EBF8D6D"/>
    <w:rsid w:val="7F604567"/>
    <w:rsid w:val="7F767EFF"/>
    <w:rsid w:val="7F7F7279"/>
    <w:rsid w:val="7FBE42E8"/>
    <w:rsid w:val="7FCE6935"/>
    <w:rsid w:val="7FFB1A2D"/>
    <w:rsid w:val="7FFBB54D"/>
    <w:rsid w:val="7FFCDA19"/>
    <w:rsid w:val="7FFF8A93"/>
    <w:rsid w:val="87BEE734"/>
    <w:rsid w:val="929C1268"/>
    <w:rsid w:val="9B2FC32D"/>
    <w:rsid w:val="A37EB3B5"/>
    <w:rsid w:val="A3F7ADCD"/>
    <w:rsid w:val="A5F8BB74"/>
    <w:rsid w:val="AFFB235E"/>
    <w:rsid w:val="AFFFD316"/>
    <w:rsid w:val="B0775708"/>
    <w:rsid w:val="B63F2317"/>
    <w:rsid w:val="B787C395"/>
    <w:rsid w:val="B7EC5403"/>
    <w:rsid w:val="B8FF2081"/>
    <w:rsid w:val="B957B94A"/>
    <w:rsid w:val="BBDFF7B7"/>
    <w:rsid w:val="BD9E821C"/>
    <w:rsid w:val="BDFAB75E"/>
    <w:rsid w:val="BF4C882D"/>
    <w:rsid w:val="BFEDF6D2"/>
    <w:rsid w:val="BFFD0352"/>
    <w:rsid w:val="CFF2615A"/>
    <w:rsid w:val="D3BF5C80"/>
    <w:rsid w:val="D3F7D489"/>
    <w:rsid w:val="D5DF72C7"/>
    <w:rsid w:val="D7D725FC"/>
    <w:rsid w:val="D92528E8"/>
    <w:rsid w:val="DAA7E875"/>
    <w:rsid w:val="DB577AD4"/>
    <w:rsid w:val="DBEF171A"/>
    <w:rsid w:val="DBFE49A1"/>
    <w:rsid w:val="DCCC5B13"/>
    <w:rsid w:val="DD571095"/>
    <w:rsid w:val="DEF33FCC"/>
    <w:rsid w:val="DEFF3F0C"/>
    <w:rsid w:val="DF9BDA4B"/>
    <w:rsid w:val="DFBFB816"/>
    <w:rsid w:val="DFD52E97"/>
    <w:rsid w:val="E3AFADDA"/>
    <w:rsid w:val="E75DC621"/>
    <w:rsid w:val="E77FBA5A"/>
    <w:rsid w:val="E7B6B746"/>
    <w:rsid w:val="E7FAACDC"/>
    <w:rsid w:val="EBBC0C06"/>
    <w:rsid w:val="EBE7B2DA"/>
    <w:rsid w:val="EC2C2027"/>
    <w:rsid w:val="EC7C3BEA"/>
    <w:rsid w:val="EDDABCAA"/>
    <w:rsid w:val="EDFFC7C7"/>
    <w:rsid w:val="EEFF983A"/>
    <w:rsid w:val="EFF5ACB7"/>
    <w:rsid w:val="F3EFF31E"/>
    <w:rsid w:val="F47FD112"/>
    <w:rsid w:val="F5FD0076"/>
    <w:rsid w:val="F9B7E4AF"/>
    <w:rsid w:val="F9FEAA52"/>
    <w:rsid w:val="FAF57245"/>
    <w:rsid w:val="FBEE6776"/>
    <w:rsid w:val="FBF2F6B7"/>
    <w:rsid w:val="FBFFFC61"/>
    <w:rsid w:val="FDBDF1A9"/>
    <w:rsid w:val="FDDB208C"/>
    <w:rsid w:val="FDDF4CBD"/>
    <w:rsid w:val="FDE91157"/>
    <w:rsid w:val="FDEDD0CB"/>
    <w:rsid w:val="FDFF450E"/>
    <w:rsid w:val="FEF7FECA"/>
    <w:rsid w:val="FEFD64D3"/>
    <w:rsid w:val="FF69EC09"/>
    <w:rsid w:val="FFDE2D77"/>
    <w:rsid w:val="FFED6ED6"/>
    <w:rsid w:val="FFF5D0CF"/>
    <w:rsid w:val="FFFF383A"/>
    <w:rsid w:val="FFFFC3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kinsoku w:val="0"/>
      <w:autoSpaceDE w:val="0"/>
      <w:autoSpaceDN w:val="0"/>
      <w:adjustRightInd w:val="0"/>
      <w:snapToGrid w:val="0"/>
      <w:spacing w:before="100" w:beforeAutospacing="1" w:after="100" w:afterAutospacing="1" w:line="240" w:lineRule="auto"/>
      <w:jc w:val="left"/>
      <w:textAlignment w:val="baseline"/>
      <w:outlineLvl w:val="0"/>
    </w:pPr>
    <w:rPr>
      <w:rFonts w:ascii="宋体" w:hAnsi="宋体" w:eastAsia="Arial" w:cs="宋体"/>
      <w:b/>
      <w:bCs/>
      <w:snapToGrid w:val="0"/>
      <w:color w:val="000000"/>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560" w:lineRule="exact"/>
      <w:ind w:firstLine="420" w:firstLineChars="200"/>
    </w:pPr>
  </w:style>
  <w:style w:type="paragraph" w:styleId="4">
    <w:name w:val="Body Text"/>
    <w:basedOn w:val="1"/>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2931</Words>
  <Characters>3179</Characters>
  <Lines>0</Lines>
  <Paragraphs>0</Paragraphs>
  <TotalTime>32</TotalTime>
  <ScaleCrop>false</ScaleCrop>
  <LinksUpToDate>false</LinksUpToDate>
  <CharactersWithSpaces>3181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2026-01-14T00:32:00Z</dcterms:created>
  <dc:creator>cg-01</dc:creator>
  <cp:lastModifiedBy>★</cp:lastModifiedBy>
  <dcterms:modified xsi:type="dcterms:W3CDTF">2026-02-04T07:22:20Z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B2F83037BEA74107A286A50D2F38E670_13</vt:lpwstr>
  </property>
  <property fmtid="{D5CDD505-2E9C-101B-9397-08002B2CF9AE}" pid="4" name="KSOTemplateDocerSaveRecord">
    <vt:lpwstr>eyJoZGlkIjoiMGYwZTBkZWM3ZjI5MjA1ODM0NTk1ZWJkNzk4YTQ2MWMiLCJ1c2VySWQiOiIyMzQ4Nzg4MDEifQ==</vt:lpwstr>
  </property>
</Properties>
</file>