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413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highlight w:val="none"/>
        </w:rPr>
      </w:pPr>
      <w:bookmarkStart w:id="0" w:name="OLE_LINK5"/>
      <w:r>
        <w:rPr>
          <w:rFonts w:hint="eastAsia" w:ascii="方正小标宋简体" w:hAnsi="方正小标宋简体" w:eastAsia="方正小标宋简体" w:cs="方正小标宋简体"/>
          <w:sz w:val="44"/>
          <w:szCs w:val="44"/>
          <w:highlight w:val="none"/>
        </w:rPr>
        <w:t>投标供应商无违法违规行为承诺书</w:t>
      </w:r>
    </w:p>
    <w:bookmarkEnd w:id="0"/>
    <w:p w14:paraId="4E749E0C">
      <w:pPr>
        <w:keepNext w:val="0"/>
        <w:keepLines w:val="0"/>
        <w:pageBreakBefore w:val="0"/>
        <w:widowControl w:val="0"/>
        <w:tabs>
          <w:tab w:val="left" w:pos="5580"/>
        </w:tabs>
        <w:kinsoku/>
        <w:wordWrap/>
        <w:overflowPunct/>
        <w:topLinePunct w:val="0"/>
        <w:autoSpaceDE/>
        <w:autoSpaceDN/>
        <w:bidi w:val="0"/>
        <w:adjustRightInd/>
        <w:snapToGrid/>
        <w:spacing w:before="156" w:after="156" w:line="560" w:lineRule="exact"/>
        <w:textAlignment w:val="auto"/>
        <w:rPr>
          <w:rFonts w:ascii="仿宋_GB2312" w:hAnsi="宋体" w:eastAsia="仿宋_GB2312"/>
          <w:b/>
          <w:sz w:val="24"/>
          <w:highlight w:val="none"/>
        </w:rPr>
      </w:pPr>
    </w:p>
    <w:p w14:paraId="3DA42D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highlight w:val="none"/>
        </w:rPr>
      </w:pPr>
      <w:bookmarkStart w:id="1" w:name="OLE_LINK8"/>
      <w:r>
        <w:rPr>
          <w:rFonts w:hint="eastAsia" w:ascii="仿宋_GB2312" w:hAnsi="仿宋_GB2312" w:eastAsia="仿宋_GB2312" w:cs="仿宋_GB2312"/>
          <w:sz w:val="32"/>
          <w:szCs w:val="32"/>
          <w:highlight w:val="none"/>
        </w:rPr>
        <w:t>深圳市福</w:t>
      </w:r>
      <w:bookmarkEnd w:id="1"/>
      <w:r>
        <w:rPr>
          <w:rFonts w:hint="eastAsia" w:ascii="仿宋_GB2312" w:hAnsi="仿宋_GB2312" w:eastAsia="仿宋_GB2312" w:cs="仿宋_GB2312"/>
          <w:sz w:val="32"/>
          <w:szCs w:val="32"/>
          <w:highlight w:val="none"/>
        </w:rPr>
        <w:t>田区华富街道办事处：</w:t>
      </w:r>
    </w:p>
    <w:p w14:paraId="6F7EB4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我公司在参加本次华富街道</w:t>
      </w:r>
      <w:r>
        <w:rPr>
          <w:rFonts w:hint="eastAsia" w:ascii="仿宋_GB2312" w:hAnsi="仿宋_GB2312" w:eastAsia="仿宋_GB2312" w:cs="仿宋_GB2312"/>
          <w:sz w:val="32"/>
          <w:szCs w:val="32"/>
          <w:highlight w:val="none"/>
          <w:lang w:eastAsia="zh-CN"/>
        </w:rPr>
        <w:t>“</w:t>
      </w:r>
      <w:r>
        <w:rPr>
          <w:rFonts w:hint="default" w:ascii="Arial" w:hAnsi="Arial" w:eastAsia="仿宋_GB2312" w:cs="Arial"/>
          <w:sz w:val="32"/>
          <w:szCs w:val="32"/>
          <w:highlight w:val="none"/>
          <w:lang w:eastAsia="zh-CN"/>
        </w:rPr>
        <w:t>×</w:t>
      </w:r>
      <w:r>
        <w:rPr>
          <w:rFonts w:hint="default" w:ascii="Arial" w:hAnsi="Arial" w:eastAsia="仿宋_GB2312" w:cs="Arial"/>
          <w:sz w:val="32"/>
          <w:szCs w:val="32"/>
          <w:highlight w:val="none"/>
          <w:lang w:eastAsia="zh-CN"/>
        </w:rPr>
        <w:t>×××</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投标活动中，作出如下承诺：</w:t>
      </w:r>
    </w:p>
    <w:p w14:paraId="54E7B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一、参加本次政府采购活动前三年内，在经营活动中没有</w:t>
      </w:r>
      <w:r>
        <w:rPr>
          <w:rFonts w:hint="eastAsia" w:ascii="仿宋_GB2312" w:hAnsi="仿宋_GB2312" w:eastAsia="仿宋_GB2312" w:cs="仿宋_GB2312"/>
          <w:sz w:val="32"/>
          <w:szCs w:val="32"/>
          <w:highlight w:val="none"/>
          <w:lang w:val="en-US" w:eastAsia="zh-CN"/>
        </w:rPr>
        <w:t>行贿或关联交易等违法犯罪记录；</w:t>
      </w:r>
    </w:p>
    <w:p w14:paraId="2C5C23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不存在转包</w:t>
      </w:r>
      <w:r>
        <w:rPr>
          <w:rFonts w:hint="eastAsia" w:ascii="仿宋_GB2312" w:hAnsi="仿宋_GB2312" w:eastAsia="仿宋_GB2312" w:cs="仿宋_GB2312"/>
          <w:sz w:val="32"/>
          <w:szCs w:val="32"/>
          <w:highlight w:val="none"/>
        </w:rPr>
        <w:t>挂靠、借用资质进行投标等违法违规行为。</w:t>
      </w:r>
    </w:p>
    <w:p w14:paraId="20C851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三、没有在参与项目招标、投标期间因不良行为或不良征信被禁止投标或暂停承接项目；</w:t>
      </w:r>
    </w:p>
    <w:p w14:paraId="3005B3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四、没有因违反项目质量、安全生产管理规定等原因被行业主管部门给予红色警示且在警示期内；</w:t>
      </w:r>
      <w:bookmarkStart w:id="2" w:name="_GoBack"/>
      <w:bookmarkEnd w:id="2"/>
    </w:p>
    <w:p w14:paraId="7B2BE3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五、没有被行业主管部门信用评价为红色（C和C-等级）且仍处于信用评价结果公示期内；</w:t>
      </w:r>
    </w:p>
    <w:p w14:paraId="5D11C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六、没有因串通投标、转包、分包、以他人名义投标等违法行为，正在接受调查的；</w:t>
      </w:r>
    </w:p>
    <w:p w14:paraId="39D652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七、没有因拖欠劳动报酬被相关部门责令改正而未改正；</w:t>
      </w:r>
    </w:p>
    <w:p w14:paraId="0BCDAE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八、不存在隐瞒事实、弄虚作假情形。</w:t>
      </w:r>
    </w:p>
    <w:p w14:paraId="1E7FE1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、提供的相关文件均真实、有效。</w:t>
      </w:r>
    </w:p>
    <w:p w14:paraId="4E6EC2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若发现我方存在上述问题，愿按照政府采购相关规定接受处罚，列入政府采购黑名单并处相应罚金。</w:t>
      </w:r>
    </w:p>
    <w:p w14:paraId="452CC1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特此声明。</w:t>
      </w:r>
    </w:p>
    <w:p w14:paraId="53B96A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p>
    <w:p w14:paraId="3C1210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highlight w:val="none"/>
        </w:rPr>
      </w:pPr>
    </w:p>
    <w:p w14:paraId="6CD2A6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highlight w:val="none"/>
        </w:rPr>
      </w:pPr>
    </w:p>
    <w:p w14:paraId="340FCE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投标公司全称(公章)：                          </w:t>
      </w:r>
    </w:p>
    <w:p w14:paraId="6E8662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投标人或授权代表(签字)：                </w:t>
      </w:r>
    </w:p>
    <w:p w14:paraId="3F4C93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p>
    <w:p w14:paraId="1419C6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p>
    <w:p w14:paraId="3A4D20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14:paraId="3635DCE7">
      <w:pPr>
        <w:pStyle w:val="2"/>
        <w:rPr>
          <w:rFonts w:hint="eastAsia" w:ascii="仿宋_GB2312" w:hAnsi="仿宋_GB2312" w:eastAsia="仿宋_GB2312" w:cs="仿宋_GB2312"/>
          <w:sz w:val="32"/>
          <w:szCs w:val="32"/>
          <w:highlight w:val="none"/>
        </w:rPr>
      </w:pPr>
    </w:p>
    <w:p w14:paraId="02D544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74CBB"/>
    <w:rsid w:val="12774CBB"/>
    <w:rsid w:val="66D7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2025-11-27T02:14:00Z</dcterms:created>
  <dc:creator>admin</dc:creator>
  <cp:lastModifiedBy>admin</cp:lastModifiedBy>
  <dcterms:modified xsi:type="dcterms:W3CDTF">2025-11-27T02:15:05Z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104A865201CD48D694C13343C4970A27_11</vt:lpwstr>
  </property>
  <property fmtid="{D5CDD505-2E9C-101B-9397-08002B2CF9AE}" pid="4" name="KSOTemplateDocerSaveRecord">
    <vt:lpwstr>eyJoZGlkIjoiODYxMDk1NzZkYjVjZmZkYzBiYjZjMGI0ZjNmZjM4MjEiLCJ1c2VySWQiOiIzNzA1OTc2MjUifQ==</vt:lpwstr>
  </property>
</Properties>
</file>