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3240" w:firstLineChars="900"/>
        <w:rPr>
          <w:rFonts w:ascii="方正准雅宋_GBK" w:hAnsi="宋体" w:eastAsia="方正准雅宋_GBK" w:cs="宋体"/>
          <w:color w:val="000000"/>
          <w:spacing w:val="20"/>
          <w:sz w:val="32"/>
          <w:szCs w:val="32"/>
        </w:rPr>
      </w:pPr>
      <w:bookmarkStart w:id="0" w:name="_GoBack"/>
      <w:bookmarkEnd w:id="0"/>
      <w:r>
        <w:rPr>
          <w:rFonts w:hint="eastAsia" w:ascii="方正准雅宋_GBK" w:hAnsi="宋体" w:eastAsia="方正准雅宋_GBK" w:cs="宋体"/>
          <w:color w:val="000000"/>
          <w:spacing w:val="20"/>
          <w:sz w:val="32"/>
          <w:szCs w:val="32"/>
        </w:rPr>
        <w:t>各单位联系方式</w:t>
      </w:r>
    </w:p>
    <w:tbl>
      <w:tblPr>
        <w:tblStyle w:val="5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3242"/>
        <w:gridCol w:w="2783"/>
        <w:gridCol w:w="3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0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方正准雅宋_GBK" w:hAnsi="Times New Roman" w:eastAsia="方正准雅宋_GBK" w:cs="宋体"/>
                <w:color w:val="000000"/>
                <w:sz w:val="24"/>
              </w:rPr>
            </w:pPr>
            <w:r>
              <w:rPr>
                <w:rFonts w:hint="eastAsia" w:ascii="方正准雅宋_GBK" w:hAnsi="宋体" w:eastAsia="方正准雅宋_GBK" w:cs="宋体"/>
                <w:color w:val="000000"/>
                <w:sz w:val="24"/>
              </w:rPr>
              <w:t>单位名称</w:t>
            </w:r>
          </w:p>
        </w:tc>
        <w:tc>
          <w:tcPr>
            <w:tcW w:w="278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方正准雅宋_GBK" w:hAnsi="Times New Roman" w:eastAsia="方正准雅宋_GBK" w:cs="宋体"/>
                <w:color w:val="000000"/>
                <w:sz w:val="24"/>
              </w:rPr>
            </w:pPr>
            <w:r>
              <w:rPr>
                <w:rFonts w:hint="eastAsia" w:ascii="方正准雅宋_GBK" w:hAnsi="宋体" w:eastAsia="方正准雅宋_GBK" w:cs="宋体"/>
                <w:color w:val="000000"/>
                <w:sz w:val="24"/>
              </w:rPr>
              <w:t>联系电话</w:t>
            </w:r>
          </w:p>
        </w:tc>
        <w:tc>
          <w:tcPr>
            <w:tcW w:w="304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方正准雅宋_GBK" w:hAnsi="Times New Roman" w:eastAsia="方正准雅宋_GBK" w:cs="宋体"/>
                <w:color w:val="000000"/>
                <w:sz w:val="24"/>
              </w:rPr>
            </w:pPr>
            <w:r>
              <w:rPr>
                <w:rFonts w:hint="eastAsia" w:ascii="方正准雅宋_GBK" w:hAnsi="宋体" w:eastAsia="方正准雅宋_GBK" w:cs="宋体"/>
                <w:color w:val="000000"/>
                <w:sz w:val="24"/>
              </w:rPr>
              <w:t>地  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60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Times New Roman"/>
                <w:spacing w:val="-4"/>
              </w:rPr>
            </w:pPr>
            <w:r>
              <w:rPr>
                <w:rFonts w:hint="eastAsia" w:ascii="仿宋_GB2312" w:hAnsi="Times New Roman"/>
                <w:spacing w:val="-4"/>
              </w:rPr>
              <w:t>南园街道经济发展办公室</w:t>
            </w:r>
            <w:r>
              <w:rPr>
                <w:rFonts w:ascii="仿宋_GB2312" w:hAnsi="Times New Roman"/>
                <w:spacing w:val="-4"/>
              </w:rPr>
              <w:br w:type="textWrapping"/>
            </w:r>
            <w:r>
              <w:rPr>
                <w:rFonts w:hint="eastAsia" w:ascii="仿宋_GB2312" w:hAnsi="Times New Roman"/>
                <w:spacing w:val="-4"/>
              </w:rPr>
              <w:t>（统计站）</w:t>
            </w:r>
          </w:p>
        </w:tc>
        <w:tc>
          <w:tcPr>
            <w:tcW w:w="2783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(0755)-83655383、23483950</w:t>
            </w:r>
          </w:p>
        </w:tc>
        <w:tc>
          <w:tcPr>
            <w:tcW w:w="30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深圳市福田区上步南路锦峰大厦A座512室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2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Times New Roman"/>
                <w:spacing w:val="-4"/>
                <w:szCs w:val="21"/>
              </w:rPr>
            </w:pPr>
            <w:r>
              <w:rPr>
                <w:rFonts w:hint="eastAsia" w:ascii="仿宋_GB2312" w:hAnsi="Times New Roman"/>
                <w:spacing w:val="-4"/>
                <w:szCs w:val="21"/>
              </w:rPr>
              <w:t>园岭街道党群服务中心（企服）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Times New Roman"/>
                <w:spacing w:val="-4"/>
                <w:szCs w:val="21"/>
              </w:rPr>
            </w:pPr>
            <w:r>
              <w:rPr>
                <w:rFonts w:hint="eastAsia" w:ascii="仿宋_GB2312" w:hAnsi="Times New Roman"/>
                <w:spacing w:val="-4"/>
                <w:szCs w:val="21"/>
              </w:rPr>
              <w:t>（统计站）</w:t>
            </w:r>
          </w:p>
        </w:tc>
        <w:tc>
          <w:tcPr>
            <w:tcW w:w="2783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(0755)-25320172、25320187、</w:t>
            </w:r>
          </w:p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25320093</w:t>
            </w:r>
          </w:p>
        </w:tc>
        <w:tc>
          <w:tcPr>
            <w:tcW w:w="30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福田区八卦四路安吉尔大厦603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2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Times New Roman"/>
                <w:spacing w:val="-4"/>
              </w:rPr>
            </w:pPr>
            <w:r>
              <w:rPr>
                <w:rFonts w:hint="eastAsia" w:ascii="仿宋_GB2312" w:hAnsi="Times New Roman"/>
                <w:spacing w:val="-4"/>
              </w:rPr>
              <w:t>福田街道经济发展办公室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Times New Roman"/>
                <w:spacing w:val="-4"/>
              </w:rPr>
            </w:pPr>
            <w:r>
              <w:rPr>
                <w:rFonts w:hint="eastAsia" w:ascii="仿宋_GB2312" w:hAnsi="Times New Roman"/>
                <w:spacing w:val="-4"/>
              </w:rPr>
              <w:t>（统计站）</w:t>
            </w:r>
          </w:p>
        </w:tc>
        <w:tc>
          <w:tcPr>
            <w:tcW w:w="2783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(0755)-83811979、83805233、    83811255、83825249</w:t>
            </w:r>
          </w:p>
        </w:tc>
        <w:tc>
          <w:tcPr>
            <w:tcW w:w="30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深圳市福田区福华一路98号卓越大厦五楼党群服务中心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2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Times New Roman"/>
                <w:spacing w:val="-4"/>
              </w:rPr>
            </w:pPr>
            <w:r>
              <w:rPr>
                <w:rFonts w:hint="eastAsia" w:ascii="仿宋_GB2312" w:hAnsi="Times New Roman"/>
                <w:spacing w:val="-4"/>
              </w:rPr>
              <w:t>沙头街道经济发展办公室</w:t>
            </w:r>
            <w:r>
              <w:rPr>
                <w:rFonts w:ascii="仿宋_GB2312" w:hAnsi="Times New Roman"/>
                <w:spacing w:val="-4"/>
              </w:rPr>
              <w:br w:type="textWrapping"/>
            </w:r>
            <w:r>
              <w:rPr>
                <w:rFonts w:hint="eastAsia" w:ascii="仿宋_GB2312" w:hAnsi="Times New Roman"/>
                <w:spacing w:val="-4"/>
              </w:rPr>
              <w:t>（统计站）</w:t>
            </w:r>
          </w:p>
        </w:tc>
        <w:tc>
          <w:tcPr>
            <w:tcW w:w="2783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(0755)--82502328、83307565、83412560、83411409、82555627、83573925</w:t>
            </w:r>
          </w:p>
        </w:tc>
        <w:tc>
          <w:tcPr>
            <w:tcW w:w="30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福田区新沙路60号沙头街道105房经济发展办公室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2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Times New Roman"/>
                <w:spacing w:val="-4"/>
              </w:rPr>
            </w:pPr>
            <w:r>
              <w:rPr>
                <w:rFonts w:hint="eastAsia" w:ascii="仿宋_GB2312" w:hAnsi="Times New Roman"/>
                <w:spacing w:val="-4"/>
              </w:rPr>
              <w:t>香蜜湖街道经济发展办公室</w:t>
            </w:r>
            <w:r>
              <w:rPr>
                <w:rFonts w:ascii="仿宋_GB2312" w:hAnsi="Times New Roman"/>
                <w:spacing w:val="-4"/>
              </w:rPr>
              <w:br w:type="textWrapping"/>
            </w:r>
            <w:r>
              <w:rPr>
                <w:rFonts w:hint="eastAsia" w:ascii="仿宋_GB2312" w:hAnsi="Times New Roman"/>
                <w:spacing w:val="-4"/>
              </w:rPr>
              <w:t>（统计站）</w:t>
            </w:r>
          </w:p>
        </w:tc>
        <w:tc>
          <w:tcPr>
            <w:tcW w:w="2783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(0755)-23913902、83290226、83702733、23482872</w:t>
            </w:r>
          </w:p>
        </w:tc>
        <w:tc>
          <w:tcPr>
            <w:tcW w:w="30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福田区农林路1号香蜜湖街道办事处213室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2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Times New Roman"/>
                <w:spacing w:val="-4"/>
              </w:rPr>
            </w:pPr>
            <w:r>
              <w:rPr>
                <w:rFonts w:hint="eastAsia" w:ascii="仿宋_GB2312" w:hAnsi="Times New Roman"/>
                <w:spacing w:val="-4"/>
              </w:rPr>
              <w:t>梅林街道经济发展办公室</w:t>
            </w:r>
            <w:r>
              <w:rPr>
                <w:rFonts w:ascii="仿宋_GB2312" w:hAnsi="Times New Roman"/>
                <w:spacing w:val="-4"/>
              </w:rPr>
              <w:br w:type="textWrapping"/>
            </w:r>
            <w:r>
              <w:rPr>
                <w:rFonts w:hint="eastAsia" w:ascii="仿宋_GB2312" w:hAnsi="Times New Roman"/>
                <w:spacing w:val="-4"/>
              </w:rPr>
              <w:t>（统计站）</w:t>
            </w:r>
          </w:p>
        </w:tc>
        <w:tc>
          <w:tcPr>
            <w:tcW w:w="2783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(0755)-83207013</w:t>
            </w:r>
          </w:p>
        </w:tc>
        <w:tc>
          <w:tcPr>
            <w:tcW w:w="30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福田区梅华路124号梅林街道办事处统计站507室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2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Times New Roman"/>
                <w:spacing w:val="-4"/>
              </w:rPr>
            </w:pPr>
            <w:r>
              <w:rPr>
                <w:rFonts w:hint="eastAsia" w:ascii="仿宋_GB2312" w:hAnsi="Times New Roman"/>
                <w:spacing w:val="-4"/>
              </w:rPr>
              <w:t>莲花街道经济发展办公室</w:t>
            </w:r>
            <w:r>
              <w:rPr>
                <w:rFonts w:ascii="仿宋_GB2312" w:hAnsi="Times New Roman"/>
                <w:spacing w:val="-4"/>
              </w:rPr>
              <w:br w:type="textWrapping"/>
            </w:r>
            <w:r>
              <w:rPr>
                <w:rFonts w:hint="eastAsia" w:ascii="仿宋_GB2312" w:hAnsi="Times New Roman"/>
                <w:spacing w:val="-4"/>
              </w:rPr>
              <w:t>（统计站）</w:t>
            </w:r>
          </w:p>
        </w:tc>
        <w:tc>
          <w:tcPr>
            <w:tcW w:w="2783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(0755)-83079117、83079025、83079026、83079106</w:t>
            </w:r>
          </w:p>
        </w:tc>
        <w:tc>
          <w:tcPr>
            <w:tcW w:w="30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福田区景田路6号莲花街道办事处303室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2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Times New Roman"/>
                <w:spacing w:val="-4"/>
              </w:rPr>
            </w:pPr>
            <w:r>
              <w:rPr>
                <w:rFonts w:hint="eastAsia" w:ascii="仿宋_GB2312" w:hAnsi="Times New Roman"/>
                <w:spacing w:val="-4"/>
              </w:rPr>
              <w:t>华富街道经济发展办公室</w:t>
            </w:r>
            <w:r>
              <w:rPr>
                <w:rFonts w:ascii="仿宋_GB2312" w:hAnsi="Times New Roman"/>
                <w:spacing w:val="-4"/>
              </w:rPr>
              <w:br w:type="textWrapping"/>
            </w:r>
            <w:r>
              <w:rPr>
                <w:rFonts w:hint="eastAsia" w:ascii="仿宋_GB2312" w:hAnsi="Times New Roman"/>
                <w:spacing w:val="-4"/>
              </w:rPr>
              <w:t>（统计站）</w:t>
            </w:r>
          </w:p>
        </w:tc>
        <w:tc>
          <w:tcPr>
            <w:tcW w:w="2783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(0755)-83345280、23946954</w:t>
            </w:r>
          </w:p>
        </w:tc>
        <w:tc>
          <w:tcPr>
            <w:tcW w:w="30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福田区莲花一村17栋首层（平安建设中心）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2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Times New Roman"/>
                <w:spacing w:val="-4"/>
              </w:rPr>
            </w:pPr>
            <w:r>
              <w:rPr>
                <w:rFonts w:hint="eastAsia" w:ascii="仿宋_GB2312" w:hAnsi="Times New Roman"/>
                <w:spacing w:val="-4"/>
              </w:rPr>
              <w:t>福保街道企业服务部</w:t>
            </w:r>
            <w:r>
              <w:rPr>
                <w:rFonts w:ascii="仿宋_GB2312" w:hAnsi="Times New Roman"/>
                <w:spacing w:val="-4"/>
              </w:rPr>
              <w:br w:type="textWrapping"/>
            </w:r>
            <w:r>
              <w:rPr>
                <w:rFonts w:hint="eastAsia" w:ascii="仿宋_GB2312" w:hAnsi="Times New Roman"/>
                <w:spacing w:val="-4"/>
              </w:rPr>
              <w:t>（统计站）</w:t>
            </w:r>
          </w:p>
        </w:tc>
        <w:tc>
          <w:tcPr>
            <w:tcW w:w="2783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(0755)-</w:t>
            </w:r>
            <w:r>
              <w:rPr>
                <w:spacing w:val="-4"/>
                <w:sz w:val="21"/>
                <w:szCs w:val="21"/>
              </w:rPr>
              <w:t>83470336</w:t>
            </w:r>
            <w:r>
              <w:rPr>
                <w:rFonts w:hint="eastAsia"/>
                <w:spacing w:val="-4"/>
                <w:sz w:val="21"/>
                <w:szCs w:val="21"/>
              </w:rPr>
              <w:t>、</w:t>
            </w:r>
            <w:r>
              <w:rPr>
                <w:spacing w:val="-4"/>
                <w:sz w:val="21"/>
                <w:szCs w:val="21"/>
              </w:rPr>
              <w:t>25337950</w:t>
            </w:r>
            <w:r>
              <w:rPr>
                <w:rFonts w:hint="eastAsia"/>
                <w:spacing w:val="-4"/>
                <w:sz w:val="21"/>
                <w:szCs w:val="21"/>
              </w:rPr>
              <w:t>、</w:t>
            </w:r>
          </w:p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82047332</w:t>
            </w:r>
          </w:p>
        </w:tc>
        <w:tc>
          <w:tcPr>
            <w:tcW w:w="30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default" w:eastAsia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福田区红花路99号长平商务大厦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39楼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2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Times New Roman"/>
                <w:spacing w:val="-4"/>
              </w:rPr>
            </w:pPr>
            <w:r>
              <w:rPr>
                <w:rFonts w:hint="eastAsia" w:ascii="仿宋_GB2312" w:hAnsi="Times New Roman"/>
                <w:spacing w:val="-4"/>
              </w:rPr>
              <w:t>华强北街道党群服务中心</w:t>
            </w:r>
            <w:r>
              <w:rPr>
                <w:rFonts w:ascii="仿宋_GB2312" w:hAnsi="Times New Roman"/>
                <w:spacing w:val="-4"/>
              </w:rPr>
              <w:br w:type="textWrapping"/>
            </w:r>
            <w:r>
              <w:rPr>
                <w:rFonts w:hint="eastAsia" w:ascii="仿宋_GB2312" w:hAnsi="Times New Roman"/>
                <w:spacing w:val="-4"/>
              </w:rPr>
              <w:t>（统计站）</w:t>
            </w:r>
          </w:p>
        </w:tc>
        <w:tc>
          <w:tcPr>
            <w:tcW w:w="2783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(0755)-82586893、82586882、82586873、23608549</w:t>
            </w:r>
          </w:p>
        </w:tc>
        <w:tc>
          <w:tcPr>
            <w:tcW w:w="30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福田区华强北赛格科技园3栋中8楼统计站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86" w:hRule="atLeast"/>
          <w:jc w:val="center"/>
        </w:trPr>
        <w:tc>
          <w:tcPr>
            <w:tcW w:w="32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Times New Roman"/>
                <w:spacing w:val="-4"/>
              </w:rPr>
            </w:pPr>
            <w:r>
              <w:rPr>
                <w:rFonts w:hint="eastAsia" w:ascii="仿宋_GB2312" w:hAnsi="Times New Roman"/>
                <w:spacing w:val="-4"/>
              </w:rPr>
              <w:t>福田区统计局</w:t>
            </w:r>
          </w:p>
        </w:tc>
        <w:tc>
          <w:tcPr>
            <w:tcW w:w="2783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(0755)-82918333-2521</w:t>
            </w:r>
          </w:p>
        </w:tc>
        <w:tc>
          <w:tcPr>
            <w:tcW w:w="30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福田区福民路123号区委大楼2510A室</w:t>
            </w:r>
          </w:p>
        </w:tc>
      </w:tr>
    </w:tbl>
    <w:p>
      <w:pPr>
        <w:rPr>
          <w:rFonts w:hint="eastAsia" w:ascii="仿宋_GB2312" w:hAnsi="仿宋"/>
          <w:spacing w:val="-10"/>
          <w:sz w:val="30"/>
          <w:szCs w:val="30"/>
        </w:rPr>
      </w:pPr>
    </w:p>
    <w:sectPr>
      <w:footerReference r:id="rId3" w:type="default"/>
      <w:pgSz w:w="11906" w:h="16838"/>
      <w:pgMar w:top="1440" w:right="1418" w:bottom="1440" w:left="1418" w:header="851" w:footer="680" w:gutter="0"/>
      <w:pgNumType w:fmt="numberInDash" w:start="1"/>
      <w:cols w:space="720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准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4147912"/>
      <w:docPartObj>
        <w:docPartGallery w:val="autotext"/>
      </w:docPartObj>
    </w:sdtPr>
    <w:sdtContent>
      <w:p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F5087"/>
    <w:rsid w:val="2E9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eastAsia="宋体"/>
      <w:kern w:val="2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01"/>
    </w:pPr>
    <w:rPr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7">
    <w:name w:val="样式1"/>
    <w:basedOn w:val="1"/>
    <w:qFormat/>
    <w:uiPriority w:val="0"/>
    <w:pPr>
      <w:widowControl/>
      <w:shd w:val="clear" w:color="auto" w:fill="FFFFFF"/>
      <w:spacing w:line="570" w:lineRule="exact"/>
      <w:ind w:firstLine="640" w:firstLineChars="200"/>
    </w:pPr>
    <w:rPr>
      <w:rFonts w:ascii="仿宋_GB2312" w:hAnsi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2025-10-29T09:45:00Z</dcterms:created>
  <dc:creator>Ben</dc:creator>
  <cp:lastModifiedBy>Ben</cp:lastModifiedBy>
  <dcterms:modified xsi:type="dcterms:W3CDTF">2025-10-29T09:46:30Z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