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小标宋_GBK" w:hAnsi="方正小标宋_GBK" w:eastAsia="方正小标宋_GBK" w:cs="方正小标宋_GBK"/>
          <w:b w:val="0"/>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2025年福田区社会医疗机构医疗服务质量整体评估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b/>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指标体系（西医综合类）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基本条件（</w:t>
      </w:r>
      <w:r>
        <w:rPr>
          <w:rFonts w:hint="eastAsia" w:ascii="宋体" w:hAnsi="宋体" w:cs="宋体"/>
          <w:b w:val="0"/>
          <w:bCs/>
          <w:color w:val="auto"/>
          <w:sz w:val="32"/>
          <w:szCs w:val="32"/>
          <w:highlight w:val="none"/>
          <w:lang w:val="en-US" w:eastAsia="zh-CN"/>
        </w:rPr>
        <w:t>7</w:t>
      </w:r>
      <w:r>
        <w:rPr>
          <w:rFonts w:hint="eastAsia" w:ascii="宋体" w:hAnsi="宋体" w:eastAsia="宋体" w:cs="宋体"/>
          <w:b w:val="0"/>
          <w:bCs/>
          <w:color w:val="auto"/>
          <w:sz w:val="32"/>
          <w:szCs w:val="32"/>
          <w:highlight w:val="none"/>
        </w:rPr>
        <w:t>分）</w:t>
      </w:r>
    </w:p>
    <w:tbl>
      <w:tblPr>
        <w:tblStyle w:val="3"/>
        <w:tblpPr w:leftFromText="180" w:rightFromText="180" w:vertAnchor="text" w:horzAnchor="page" w:tblpX="629"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1.1</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重要公示</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（1）医疗机构的牌匾、印章、医疗文书中的机构名称应当与医疗机构执业许可证或诊所备案凭证载明的机构名称一致。</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（2）卫生技术人员开展医疗卫生技术活动时应当佩戴有医疗机构全称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本人姓名、照片、职务或技术职称的标牌。</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（3）医疗机构应当在其执业场所显著位置悬挂医疗机构执业许可证或诊所备案凭证、营业执照及有关单项诊疗服务许可证</w:t>
            </w:r>
            <w:r>
              <w:rPr>
                <w:rFonts w:hint="eastAsia" w:ascii="宋体" w:hAnsi="宋体" w:cs="宋体"/>
                <w:i w:val="0"/>
                <w:iCs w:val="0"/>
                <w:color w:val="auto"/>
                <w:sz w:val="18"/>
                <w:szCs w:val="18"/>
                <w:u w:val="none"/>
                <w:lang w:val="en-US" w:eastAsia="zh-CN"/>
              </w:rPr>
              <w:t>。按要求对有关服务价格、产品价格、</w:t>
            </w:r>
            <w:r>
              <w:rPr>
                <w:rFonts w:hint="eastAsia" w:ascii="宋体" w:hAnsi="宋体" w:eastAsia="宋体" w:cs="宋体"/>
                <w:i w:val="0"/>
                <w:iCs w:val="0"/>
                <w:color w:val="auto"/>
                <w:sz w:val="18"/>
                <w:szCs w:val="18"/>
                <w:u w:val="none"/>
                <w:lang w:val="en-US" w:eastAsia="zh-CN"/>
              </w:rPr>
              <w:t>诊疗时间、出诊人员等信息</w:t>
            </w:r>
            <w:r>
              <w:rPr>
                <w:rFonts w:hint="eastAsia" w:ascii="宋体" w:hAnsi="宋体" w:cs="宋体"/>
                <w:i w:val="0"/>
                <w:iCs w:val="0"/>
                <w:color w:val="auto"/>
                <w:sz w:val="18"/>
                <w:szCs w:val="18"/>
                <w:u w:val="none"/>
                <w:lang w:val="en-US" w:eastAsia="zh-CN"/>
              </w:rPr>
              <w:t>进行公示</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（4）卫生技术人员办理相关注册手续或多点执业备案。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（1）机构牌匾、印章、医疗文书中的机构名称与医疗机构执业许可证或诊所备案凭证载明的机构名称不一致，扣0.5分。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（2）卫生技术人员未佩戴标牌或标牌信息不全，扣0.5分。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（3）机构场所公示信息一项不符合要求，扣0.5分。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（4）查看多点注册备案资料。一项或一人不符合要求，扣0.5分。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sz w:val="18"/>
                <w:szCs w:val="18"/>
                <w:u w:val="none"/>
              </w:rPr>
              <w:t>基本设备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（1）</w:t>
            </w:r>
            <w:r>
              <w:rPr>
                <w:rFonts w:hint="eastAsia" w:ascii="宋体" w:hAnsi="宋体" w:cs="宋体"/>
                <w:b/>
                <w:bCs/>
                <w:i w:val="0"/>
                <w:iCs w:val="0"/>
                <w:color w:val="auto"/>
                <w:sz w:val="18"/>
                <w:szCs w:val="18"/>
                <w:u w:val="none"/>
                <w:lang w:eastAsia="zh-CN"/>
              </w:rPr>
              <w:t>诊所</w:t>
            </w:r>
            <w:r>
              <w:rPr>
                <w:rFonts w:hint="eastAsia" w:ascii="宋体" w:hAnsi="宋体" w:cs="宋体"/>
                <w:i w:val="0"/>
                <w:iCs w:val="0"/>
                <w:color w:val="auto"/>
                <w:sz w:val="18"/>
                <w:szCs w:val="18"/>
                <w:u w:val="none"/>
                <w:lang w:eastAsia="zh-CN"/>
              </w:rPr>
              <w:t>：诊桌、诊椅、诊察床/诊察凳、方盘、纱布罐、听诊器、血压计、体温表、压舌板、药品柜、紫外线消毒灯、污物桶、处置台等。</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（2）</w:t>
            </w:r>
            <w:r>
              <w:rPr>
                <w:rFonts w:hint="eastAsia" w:ascii="宋体" w:hAnsi="宋体" w:cs="宋体"/>
                <w:b/>
                <w:bCs/>
                <w:i w:val="0"/>
                <w:iCs w:val="0"/>
                <w:color w:val="auto"/>
                <w:sz w:val="18"/>
                <w:szCs w:val="18"/>
                <w:u w:val="none"/>
                <w:lang w:eastAsia="zh-CN"/>
              </w:rPr>
              <w:t>专科门诊部：</w:t>
            </w:r>
            <w:r>
              <w:rPr>
                <w:rFonts w:hint="eastAsia" w:ascii="宋体" w:hAnsi="宋体" w:cs="宋体"/>
                <w:i w:val="0"/>
                <w:iCs w:val="0"/>
                <w:color w:val="auto"/>
                <w:sz w:val="18"/>
                <w:szCs w:val="18"/>
                <w:u w:val="none"/>
                <w:lang w:eastAsia="zh-CN"/>
              </w:rPr>
              <w:t>专科门诊部除以上“诊所”设备外，应配备有氧气瓶、简易呼吸器、气管插管、电动吸引器、心电图机、血球分析仪、电冰箱、药柜、紫外线消毒灯。</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Times New Roman"/>
                <w:color w:val="auto"/>
                <w:kern w:val="0"/>
                <w:sz w:val="20"/>
                <w:szCs w:val="20"/>
                <w:highlight w:val="none"/>
                <w:lang w:val="en-US" w:eastAsia="zh-CN" w:bidi="ar-SA"/>
              </w:rPr>
            </w:pPr>
            <w:r>
              <w:rPr>
                <w:rFonts w:hint="eastAsia" w:ascii="宋体" w:hAnsi="宋体" w:cs="宋体"/>
                <w:i w:val="0"/>
                <w:iCs w:val="0"/>
                <w:color w:val="auto"/>
                <w:sz w:val="18"/>
                <w:szCs w:val="18"/>
                <w:u w:val="none"/>
                <w:lang w:eastAsia="zh-CN"/>
              </w:rPr>
              <w:t>（3）</w:t>
            </w:r>
            <w:r>
              <w:rPr>
                <w:rFonts w:hint="eastAsia" w:ascii="宋体" w:hAnsi="宋体" w:cs="宋体"/>
                <w:b/>
                <w:bCs/>
                <w:i w:val="0"/>
                <w:iCs w:val="0"/>
                <w:color w:val="auto"/>
                <w:sz w:val="18"/>
                <w:szCs w:val="18"/>
                <w:u w:val="none"/>
                <w:lang w:eastAsia="zh-CN"/>
              </w:rPr>
              <w:t>综合门诊部：</w:t>
            </w:r>
            <w:r>
              <w:rPr>
                <w:rFonts w:hint="eastAsia" w:ascii="宋体" w:hAnsi="宋体" w:cs="宋体"/>
                <w:i w:val="0"/>
                <w:iCs w:val="0"/>
                <w:color w:val="auto"/>
                <w:sz w:val="18"/>
                <w:szCs w:val="18"/>
                <w:u w:val="none"/>
                <w:lang w:eastAsia="zh-CN"/>
              </w:rPr>
              <w:t>综合门诊部除以上“专科门诊部”设备外，应配备显微镜、尿常规分析仪。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（1）基本设备齐全，得1分。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（2）基本设备每缺一项，扣0.25分。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rPr>
              <w:t>注：相关科室若与第三方签订合作协议，由其他机构提供服务的（不包含急救设备），可不配备相关设备</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aps w:val="0"/>
                <w:color w:val="auto"/>
                <w:spacing w:val="0"/>
                <w:sz w:val="18"/>
                <w:szCs w:val="18"/>
                <w:u w:val="none"/>
                <w:shd w:val="clear"/>
              </w:rPr>
              <w:t>提供</w:t>
            </w:r>
            <w:r>
              <w:rPr>
                <w:rFonts w:hint="eastAsia" w:ascii="宋体" w:hAnsi="宋体" w:cs="宋体"/>
                <w:i w:val="0"/>
                <w:iCs w:val="0"/>
                <w:caps w:val="0"/>
                <w:color w:val="auto"/>
                <w:spacing w:val="0"/>
                <w:sz w:val="18"/>
                <w:szCs w:val="18"/>
                <w:u w:val="none"/>
                <w:shd w:val="clear"/>
                <w:lang w:val="en-US" w:eastAsia="zh-CN"/>
              </w:rPr>
              <w:t>合作协议，核查第三方资质</w:t>
            </w:r>
            <w:r>
              <w:rPr>
                <w:rFonts w:hint="eastAsia" w:ascii="宋体" w:hAnsi="宋体" w:eastAsia="宋体" w:cs="宋体"/>
                <w:i w:val="0"/>
                <w:iCs w:val="0"/>
                <w:caps w:val="0"/>
                <w:color w:val="auto"/>
                <w:spacing w:val="0"/>
                <w:sz w:val="18"/>
                <w:szCs w:val="18"/>
                <w:u w:val="none"/>
                <w:shd w:val="clear" w:fill="auto"/>
              </w:rPr>
              <w:t>（如许可证有效期）</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aps w:val="0"/>
                <w:color w:val="auto"/>
                <w:spacing w:val="0"/>
                <w:sz w:val="18"/>
                <w:szCs w:val="18"/>
                <w:u w:val="none"/>
                <w:shd w:val="clear"/>
              </w:rPr>
              <w:t>质控</w:t>
            </w:r>
            <w:r>
              <w:rPr>
                <w:rFonts w:hint="eastAsia" w:ascii="宋体" w:hAnsi="宋体" w:cs="宋体"/>
                <w:i w:val="0"/>
                <w:iCs w:val="0"/>
                <w:caps w:val="0"/>
                <w:color w:val="auto"/>
                <w:spacing w:val="0"/>
                <w:sz w:val="18"/>
                <w:szCs w:val="18"/>
                <w:u w:val="none"/>
                <w:shd w:val="clear"/>
                <w:lang w:val="en-US" w:eastAsia="zh-CN"/>
              </w:rPr>
              <w:t>记录（</w:t>
            </w:r>
            <w:r>
              <w:rPr>
                <w:rFonts w:hint="eastAsia" w:ascii="宋体" w:hAnsi="宋体" w:eastAsia="宋体" w:cs="宋体"/>
                <w:i w:val="0"/>
                <w:iCs w:val="0"/>
                <w:caps w:val="0"/>
                <w:color w:val="auto"/>
                <w:spacing w:val="0"/>
                <w:sz w:val="18"/>
                <w:szCs w:val="18"/>
                <w:u w:val="none"/>
                <w:shd w:val="clear"/>
              </w:rPr>
              <w:t>如室间质评结果</w:t>
            </w:r>
            <w:r>
              <w:rPr>
                <w:rFonts w:hint="eastAsia" w:ascii="宋体" w:hAnsi="宋体" w:eastAsia="宋体" w:cs="宋体"/>
                <w:i w:val="0"/>
                <w:iCs w:val="0"/>
                <w:caps w:val="0"/>
                <w:color w:val="auto"/>
                <w:spacing w:val="0"/>
                <w:sz w:val="18"/>
                <w:szCs w:val="18"/>
                <w:u w:val="none"/>
                <w:shd w:val="clear"/>
                <w:lang w:eastAsia="zh-CN"/>
              </w:rPr>
              <w:t>）</w:t>
            </w:r>
            <w:r>
              <w:rPr>
                <w:rFonts w:hint="eastAsia" w:ascii="宋体" w:hAnsi="宋体" w:eastAsia="宋体" w:cs="宋体"/>
                <w:i w:val="0"/>
                <w:iCs w:val="0"/>
                <w:color w:val="auto"/>
                <w:sz w:val="18"/>
                <w:szCs w:val="1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人员配备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（1）</w:t>
            </w:r>
            <w:r>
              <w:rPr>
                <w:rFonts w:hint="eastAsia" w:ascii="宋体" w:hAnsi="宋体" w:cs="宋体"/>
                <w:b/>
                <w:bCs/>
                <w:i w:val="0"/>
                <w:iCs w:val="0"/>
                <w:color w:val="auto"/>
                <w:sz w:val="18"/>
                <w:szCs w:val="18"/>
                <w:u w:val="none"/>
                <w:lang w:eastAsia="zh-CN"/>
              </w:rPr>
              <w:t>诊所：</w:t>
            </w:r>
            <w:r>
              <w:rPr>
                <w:rFonts w:hint="eastAsia" w:ascii="宋体" w:hAnsi="宋体" w:cs="宋体"/>
                <w:i w:val="0"/>
                <w:iCs w:val="0"/>
                <w:color w:val="auto"/>
                <w:sz w:val="18"/>
                <w:szCs w:val="18"/>
                <w:u w:val="none"/>
                <w:lang w:eastAsia="zh-CN"/>
              </w:rPr>
              <w:t>每个诊疗科目下至少有1名注册后在医疗卫生机构执业满5年的医师，至少有1名注册护士。</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（2）</w:t>
            </w:r>
            <w:r>
              <w:rPr>
                <w:rFonts w:hint="eastAsia" w:ascii="宋体" w:hAnsi="宋体" w:cs="宋体"/>
                <w:b/>
                <w:bCs/>
                <w:i w:val="0"/>
                <w:iCs w:val="0"/>
                <w:color w:val="auto"/>
                <w:sz w:val="18"/>
                <w:szCs w:val="18"/>
                <w:u w:val="none"/>
                <w:lang w:eastAsia="zh-CN"/>
              </w:rPr>
              <w:t>门诊部：</w:t>
            </w:r>
            <w:r>
              <w:rPr>
                <w:rFonts w:hint="eastAsia" w:ascii="宋体" w:hAnsi="宋体" w:cs="宋体"/>
                <w:i w:val="0"/>
                <w:iCs w:val="0"/>
                <w:color w:val="auto"/>
                <w:sz w:val="18"/>
                <w:szCs w:val="18"/>
                <w:u w:val="none"/>
                <w:lang w:eastAsia="zh-CN"/>
              </w:rPr>
              <w:t>须有5名执业医师（含1名副高以上职称医师）和5名（含1名护师及以上）的护士；每个临床科室至少有1名医师。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（3）设医技科室的，每个医技科室至少有1名相应专业的卫生技术人员。</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（4）</w:t>
            </w:r>
            <w:r>
              <w:rPr>
                <w:rFonts w:hint="eastAsia" w:ascii="宋体" w:hAnsi="宋体" w:cs="宋体"/>
                <w:b/>
                <w:bCs/>
                <w:i w:val="0"/>
                <w:iCs w:val="0"/>
                <w:color w:val="auto"/>
                <w:sz w:val="18"/>
                <w:szCs w:val="18"/>
                <w:u w:val="none"/>
                <w:lang w:eastAsia="zh-CN"/>
              </w:rPr>
              <w:t>体检中心：</w:t>
            </w:r>
            <w:r>
              <w:rPr>
                <w:rFonts w:hint="eastAsia" w:ascii="宋体" w:hAnsi="宋体" w:cs="宋体"/>
                <w:i w:val="0"/>
                <w:iCs w:val="0"/>
                <w:color w:val="auto"/>
                <w:sz w:val="18"/>
                <w:szCs w:val="18"/>
                <w:u w:val="none"/>
                <w:lang w:eastAsia="zh-CN"/>
              </w:rPr>
              <w:t>至少有2名具有内、外科副高级及以上专业技术职务任职资格的执业医师从事主检医师工作。每个临床检查科室、医技检查科室至少有1名具有中级及以上专业技术职务任职资格的执业医师从事体检工作。至少具有10名注册护士（其中独立设置的健康体检机构至少有5名具有主管护师及以上专业技术职务任职资格）。</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b/>
                <w:bCs/>
                <w:i w:val="0"/>
                <w:iCs w:val="0"/>
                <w:color w:val="auto"/>
                <w:sz w:val="18"/>
                <w:szCs w:val="18"/>
                <w:u w:val="none"/>
                <w:lang w:eastAsia="zh-CN"/>
              </w:rPr>
            </w:pPr>
            <w:r>
              <w:rPr>
                <w:rFonts w:hint="eastAsia" w:ascii="宋体" w:hAnsi="宋体" w:cs="宋体"/>
                <w:b/>
                <w:bCs/>
                <w:i w:val="0"/>
                <w:iCs w:val="0"/>
                <w:color w:val="auto"/>
                <w:sz w:val="18"/>
                <w:szCs w:val="18"/>
                <w:u w:val="none"/>
                <w:lang w:eastAsia="zh-CN"/>
              </w:rPr>
              <w:t>备注：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①以上增设口腔科的，每增设2台牙科治疗和诊断台，至少增加1名口腔专业的执业医师；设4台以上口腔综合治疗台的，至少有1名具有口腔主治医师以上专业技术职务任职资格的人员；</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②设麻醉科，开展门诊全麻手术的，至少有1名取得麻醉执业资质的执业医师。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实地考察、查看原件。</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一项不符合要求，</w:t>
            </w:r>
            <w:r>
              <w:rPr>
                <w:rFonts w:hint="eastAsia" w:ascii="宋体" w:hAnsi="宋体" w:cs="宋体"/>
                <w:i w:val="0"/>
                <w:iCs w:val="0"/>
                <w:color w:val="auto"/>
                <w:sz w:val="18"/>
                <w:szCs w:val="18"/>
                <w:u w:val="none"/>
                <w:lang w:eastAsia="zh-CN"/>
              </w:rPr>
              <w:t>此项</w:t>
            </w:r>
            <w:r>
              <w:rPr>
                <w:rFonts w:hint="eastAsia" w:ascii="宋体" w:hAnsi="宋体" w:eastAsia="宋体" w:cs="宋体"/>
                <w:i w:val="0"/>
                <w:iCs w:val="0"/>
                <w:color w:val="auto"/>
                <w:sz w:val="18"/>
                <w:szCs w:val="18"/>
                <w:u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eastAsia="zh-CN"/>
              </w:rPr>
            </w:pPr>
            <w:r>
              <w:rPr>
                <w:rFonts w:hint="eastAsia" w:ascii="宋体" w:hAnsi="宋体" w:eastAsia="宋体" w:cs="宋体"/>
                <w:b/>
                <w:bCs/>
                <w:i w:val="0"/>
                <w:iCs w:val="0"/>
                <w:color w:val="auto"/>
                <w:kern w:val="0"/>
                <w:sz w:val="18"/>
                <w:szCs w:val="18"/>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b/>
                <w:bCs/>
                <w:i w:val="0"/>
                <w:iCs w:val="0"/>
                <w:color w:val="auto"/>
                <w:sz w:val="18"/>
                <w:szCs w:val="18"/>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sz w:val="18"/>
                <w:szCs w:val="18"/>
                <w:u w:val="none"/>
              </w:rPr>
              <w:t>放射诊疗</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（1）执业证设置有医学影像科但无放射诊疗设备的机构，须有与第三方有资质机构合作签订相关服务协议且到行政办事窗口进行变更备注。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（2）有放射诊疗设备的机构，须有放射诊疗许可证、放射设备的质量检测报告和放射防护检测报告，并按规定如期进行年度校验。</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（3）放射设备操作人员应持有放射人员工作证，进入放射工作场所，应正确佩戴个人剂量计，并按规定进行职业体检。需建立个人剂量监测档案，制定操作流程和制度，配备放射防护设备、警示标</w:t>
            </w:r>
            <w:r>
              <w:rPr>
                <w:rFonts w:hint="eastAsia" w:ascii="宋体" w:hAnsi="宋体" w:cs="宋体"/>
                <w:i w:val="0"/>
                <w:iCs w:val="0"/>
                <w:color w:val="auto"/>
                <w:sz w:val="18"/>
                <w:szCs w:val="18"/>
                <w:u w:val="none"/>
                <w:lang w:val="en-US" w:eastAsia="zh-CN"/>
              </w:rPr>
              <w:t>识</w:t>
            </w:r>
            <w:r>
              <w:rPr>
                <w:rFonts w:hint="eastAsia" w:ascii="宋体" w:hAnsi="宋体" w:cs="宋体"/>
                <w:i w:val="0"/>
                <w:iCs w:val="0"/>
                <w:color w:val="auto"/>
                <w:sz w:val="18"/>
                <w:szCs w:val="18"/>
                <w:u w:val="none"/>
                <w:lang w:eastAsia="zh-CN"/>
              </w:rPr>
              <w:t>及应急预案。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rPr>
              <w:t>配备有成人和儿童专用全套放射防护用品。</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highlight w:val="none"/>
                <w:u w:val="none"/>
              </w:rPr>
              <w:t>影像电子资料保存15年以上。</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（1）设置有医学影像科的机构</w:t>
            </w:r>
            <w:r>
              <w:rPr>
                <w:rFonts w:hint="eastAsia" w:ascii="宋体" w:hAnsi="宋体" w:cs="宋体"/>
                <w:i w:val="0"/>
                <w:iCs w:val="0"/>
                <w:color w:val="auto"/>
                <w:sz w:val="18"/>
                <w:szCs w:val="18"/>
                <w:u w:val="none"/>
                <w:lang w:val="en-US" w:eastAsia="zh-CN"/>
              </w:rPr>
              <w:t>但</w:t>
            </w:r>
            <w:r>
              <w:rPr>
                <w:rFonts w:hint="eastAsia" w:ascii="宋体" w:hAnsi="宋体" w:eastAsia="宋体" w:cs="宋体"/>
                <w:i w:val="0"/>
                <w:iCs w:val="0"/>
                <w:color w:val="auto"/>
                <w:sz w:val="18"/>
                <w:szCs w:val="18"/>
                <w:u w:val="none"/>
              </w:rPr>
              <w:t>与第三方机构签订相关合作协议且到窗口进行变更备注，</w:t>
            </w:r>
            <w:r>
              <w:rPr>
                <w:rFonts w:hint="eastAsia" w:ascii="宋体" w:hAnsi="宋体" w:cs="宋体"/>
                <w:i w:val="0"/>
                <w:iCs w:val="0"/>
                <w:color w:val="auto"/>
                <w:sz w:val="18"/>
                <w:szCs w:val="18"/>
                <w:u w:val="none"/>
                <w:lang w:val="en-US" w:eastAsia="zh-CN"/>
              </w:rPr>
              <w:t>能提供</w:t>
            </w:r>
            <w:r>
              <w:rPr>
                <w:rFonts w:hint="eastAsia" w:ascii="宋体" w:hAnsi="宋体" w:cs="宋体"/>
                <w:i w:val="0"/>
                <w:iCs w:val="0"/>
                <w:caps w:val="0"/>
                <w:color w:val="auto"/>
                <w:spacing w:val="0"/>
                <w:sz w:val="18"/>
                <w:szCs w:val="18"/>
                <w:u w:val="none"/>
                <w:shd w:val="clear"/>
                <w:lang w:val="en-US" w:eastAsia="zh-CN"/>
              </w:rPr>
              <w:t>第三方资质</w:t>
            </w:r>
            <w:r>
              <w:rPr>
                <w:rFonts w:hint="eastAsia" w:ascii="宋体" w:hAnsi="宋体" w:eastAsia="宋体" w:cs="宋体"/>
                <w:i w:val="0"/>
                <w:iCs w:val="0"/>
                <w:caps w:val="0"/>
                <w:color w:val="auto"/>
                <w:spacing w:val="0"/>
                <w:sz w:val="18"/>
                <w:szCs w:val="18"/>
                <w:u w:val="none"/>
                <w:shd w:val="clear"/>
              </w:rPr>
              <w:t>（如许可证有效期）</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aps w:val="0"/>
                <w:color w:val="auto"/>
                <w:spacing w:val="0"/>
                <w:sz w:val="18"/>
                <w:szCs w:val="18"/>
                <w:u w:val="none"/>
                <w:shd w:val="clear"/>
              </w:rPr>
              <w:t>质控</w:t>
            </w:r>
            <w:r>
              <w:rPr>
                <w:rFonts w:hint="eastAsia" w:ascii="宋体" w:hAnsi="宋体" w:cs="宋体"/>
                <w:i w:val="0"/>
                <w:iCs w:val="0"/>
                <w:caps w:val="0"/>
                <w:color w:val="auto"/>
                <w:spacing w:val="0"/>
                <w:sz w:val="18"/>
                <w:szCs w:val="18"/>
                <w:u w:val="none"/>
                <w:shd w:val="clear"/>
                <w:lang w:val="en-US" w:eastAsia="zh-CN"/>
              </w:rPr>
              <w:t>记录（</w:t>
            </w:r>
            <w:r>
              <w:rPr>
                <w:rFonts w:hint="eastAsia" w:ascii="宋体" w:hAnsi="宋体" w:eastAsia="宋体" w:cs="宋体"/>
                <w:i w:val="0"/>
                <w:iCs w:val="0"/>
                <w:caps w:val="0"/>
                <w:color w:val="auto"/>
                <w:spacing w:val="0"/>
                <w:sz w:val="18"/>
                <w:szCs w:val="18"/>
                <w:u w:val="none"/>
                <w:shd w:val="clear"/>
              </w:rPr>
              <w:t>如室间质评结果</w:t>
            </w:r>
            <w:r>
              <w:rPr>
                <w:rFonts w:hint="eastAsia" w:ascii="宋体" w:hAnsi="宋体" w:eastAsia="宋体" w:cs="宋体"/>
                <w:i w:val="0"/>
                <w:iCs w:val="0"/>
                <w:caps w:val="0"/>
                <w:color w:val="auto"/>
                <w:spacing w:val="0"/>
                <w:sz w:val="18"/>
                <w:szCs w:val="18"/>
                <w:u w:val="none"/>
                <w:shd w:val="clear"/>
                <w:lang w:eastAsia="zh-CN"/>
              </w:rPr>
              <w:t>）</w:t>
            </w:r>
            <w:r>
              <w:rPr>
                <w:rFonts w:hint="eastAsia" w:ascii="宋体" w:hAnsi="宋体" w:cs="宋体"/>
                <w:i w:val="0"/>
                <w:iCs w:val="0"/>
                <w:caps w:val="0"/>
                <w:color w:val="auto"/>
                <w:spacing w:val="0"/>
                <w:sz w:val="18"/>
                <w:szCs w:val="18"/>
                <w:u w:val="none"/>
                <w:shd w:val="clear"/>
                <w:lang w:val="en-US" w:eastAsia="zh-CN"/>
              </w:rPr>
              <w:t>核查</w:t>
            </w:r>
            <w:r>
              <w:rPr>
                <w:rFonts w:hint="eastAsia" w:ascii="宋体" w:hAnsi="宋体" w:eastAsia="宋体" w:cs="宋体"/>
                <w:i w:val="0"/>
                <w:iCs w:val="0"/>
                <w:color w:val="auto"/>
                <w:sz w:val="18"/>
                <w:szCs w:val="18"/>
                <w:u w:val="none"/>
              </w:rPr>
              <w:t>。此项得2分；设置有医学影像科，但无放射诊疗设施，无第三方协议，此项不得分；未设置</w:t>
            </w:r>
            <w:r>
              <w:rPr>
                <w:rFonts w:hint="eastAsia" w:ascii="宋体" w:hAnsi="宋体" w:cs="宋体"/>
                <w:i w:val="0"/>
                <w:iCs w:val="0"/>
                <w:color w:val="auto"/>
                <w:sz w:val="18"/>
                <w:szCs w:val="18"/>
                <w:u w:val="none"/>
                <w:lang w:eastAsia="zh-CN"/>
              </w:rPr>
              <w:t>此项</w:t>
            </w:r>
            <w:r>
              <w:rPr>
                <w:rFonts w:hint="eastAsia" w:ascii="宋体" w:hAnsi="宋体" w:eastAsia="宋体" w:cs="宋体"/>
                <w:i w:val="0"/>
                <w:iCs w:val="0"/>
                <w:color w:val="auto"/>
                <w:sz w:val="18"/>
                <w:szCs w:val="18"/>
                <w:u w:val="none"/>
              </w:rPr>
              <w:t>目</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不扣分。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（2）无每年校验记录，不得分。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w:t>
            </w:r>
            <w:r>
              <w:rPr>
                <w:rFonts w:hint="eastAsia" w:ascii="宋体" w:hAnsi="宋体" w:eastAsia="宋体" w:cs="宋体"/>
                <w:i w:val="0"/>
                <w:iCs w:val="0"/>
                <w:color w:val="auto"/>
                <w:sz w:val="18"/>
                <w:szCs w:val="18"/>
                <w:highlight w:val="none"/>
                <w:u w:val="none"/>
              </w:rPr>
              <w:t>放射设备操作人员</w:t>
            </w:r>
            <w:r>
              <w:rPr>
                <w:rFonts w:hint="eastAsia" w:ascii="宋体" w:hAnsi="宋体" w:eastAsia="宋体" w:cs="宋体"/>
                <w:i w:val="0"/>
                <w:iCs w:val="0"/>
                <w:color w:val="auto"/>
                <w:sz w:val="18"/>
                <w:szCs w:val="18"/>
                <w:highlight w:val="none"/>
                <w:u w:val="none"/>
                <w:lang w:val="en-US" w:eastAsia="zh-CN"/>
              </w:rPr>
              <w:t>相关资质不齐全，扣1分；无</w:t>
            </w:r>
            <w:r>
              <w:rPr>
                <w:rFonts w:hint="eastAsia" w:ascii="宋体" w:hAnsi="宋体" w:eastAsia="宋体" w:cs="宋体"/>
                <w:i w:val="0"/>
                <w:iCs w:val="0"/>
                <w:color w:val="auto"/>
                <w:sz w:val="18"/>
                <w:szCs w:val="18"/>
                <w:highlight w:val="none"/>
                <w:u w:val="none"/>
              </w:rPr>
              <w:t>操作流程</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制度、警示</w:t>
            </w:r>
            <w:r>
              <w:rPr>
                <w:rFonts w:hint="eastAsia" w:ascii="宋体" w:hAnsi="宋体" w:cs="宋体"/>
                <w:i w:val="0"/>
                <w:iCs w:val="0"/>
                <w:color w:val="auto"/>
                <w:sz w:val="18"/>
                <w:szCs w:val="18"/>
                <w:highlight w:val="none"/>
                <w:u w:val="none"/>
                <w:lang w:eastAsia="zh-CN"/>
              </w:rPr>
              <w:t>标识</w:t>
            </w:r>
            <w:r>
              <w:rPr>
                <w:rFonts w:hint="eastAsia" w:ascii="宋体" w:hAnsi="宋体" w:eastAsia="宋体" w:cs="宋体"/>
                <w:i w:val="0"/>
                <w:iCs w:val="0"/>
                <w:color w:val="auto"/>
                <w:sz w:val="18"/>
                <w:szCs w:val="18"/>
                <w:highlight w:val="none"/>
                <w:u w:val="none"/>
              </w:rPr>
              <w:t>、应急预案</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（4）现场查看放射防护用品，如未配备或不齐</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rPr>
              <w:t>（5）影像资料未保存</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color w:val="auto"/>
          <w:sz w:val="30"/>
          <w:szCs w:val="30"/>
          <w:highlight w:val="none"/>
        </w:rPr>
      </w:pPr>
    </w:p>
    <w:p>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p>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2.遵纪守法（</w:t>
      </w:r>
      <w:r>
        <w:rPr>
          <w:rFonts w:hint="eastAsia" w:ascii="宋体" w:hAnsi="宋体" w:cs="宋体"/>
          <w:b w:val="0"/>
          <w:bCs/>
          <w:color w:val="auto"/>
          <w:sz w:val="32"/>
          <w:szCs w:val="32"/>
          <w:highlight w:val="none"/>
          <w:lang w:val="en-US" w:eastAsia="zh-CN"/>
        </w:rPr>
        <w:t>12</w:t>
      </w:r>
      <w:r>
        <w:rPr>
          <w:rFonts w:hint="eastAsia" w:ascii="宋体" w:hAnsi="宋体" w:eastAsia="宋体" w:cs="宋体"/>
          <w:b w:val="0"/>
          <w:bCs/>
          <w:color w:val="auto"/>
          <w:sz w:val="32"/>
          <w:szCs w:val="32"/>
          <w:highlight w:val="none"/>
          <w:lang w:val="en-US" w:eastAsia="zh-CN"/>
        </w:rPr>
        <w:t>分）</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1</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i w:val="0"/>
                <w:iCs w:val="0"/>
                <w:color w:val="auto"/>
                <w:sz w:val="18"/>
                <w:szCs w:val="18"/>
                <w:u w:val="none"/>
                <w:lang w:val="en-US" w:eastAsia="zh-CN"/>
              </w:rPr>
              <w:t>规范执业</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严格按照医疗卫生法律法规、规章及诊疗规范执业，近两年内未被卫</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生行政处罚或不良记分。（年度不良记分分值小于6分）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卫生行政部门查看评估周期内扣分情况。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（1）被行政处罚或不良记分达6分以上，此项不得分。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（2）不良记分达4分，此项扣</w:t>
            </w: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（3）不良记分达2分，此项扣1分。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2</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投诉处理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（1）公布投诉电话或信箱/邮箱，及时受理、妥善处置服务对象投诉，自觉接受社会监督。</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（2）建立完善医患沟通制度、医疗纠纷处理制度。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（1）查阅服务对象投诉处理制度，有投诉处理机制和具体操作措施，得0.5分。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（2）</w:t>
            </w:r>
            <w:r>
              <w:rPr>
                <w:rFonts w:hint="eastAsia" w:ascii="宋体" w:hAnsi="宋体" w:eastAsia="宋体" w:cs="宋体"/>
                <w:i w:val="0"/>
                <w:iCs w:val="0"/>
                <w:color w:val="auto"/>
                <w:sz w:val="18"/>
                <w:szCs w:val="18"/>
                <w:u w:val="none"/>
              </w:rPr>
              <w:t>查阅医患沟通工作制度</w:t>
            </w:r>
            <w:r>
              <w:rPr>
                <w:rFonts w:hint="eastAsia" w:ascii="宋体" w:hAnsi="宋体" w:eastAsia="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医疗纠纷处理制度。</w:t>
            </w:r>
            <w:r>
              <w:rPr>
                <w:rFonts w:hint="eastAsia" w:ascii="宋体" w:hAnsi="宋体" w:eastAsia="宋体" w:cs="宋体"/>
                <w:i w:val="0"/>
                <w:iCs w:val="0"/>
                <w:color w:val="auto"/>
                <w:sz w:val="18"/>
                <w:szCs w:val="18"/>
                <w:highlight w:val="none"/>
                <w:u w:val="none"/>
                <w:lang w:eastAsia="zh-CN"/>
              </w:rPr>
              <w:t>主动定期征求病人意见，有措施、</w:t>
            </w:r>
            <w:r>
              <w:rPr>
                <w:rFonts w:hint="eastAsia" w:ascii="宋体" w:hAnsi="宋体" w:cs="宋体"/>
                <w:i w:val="0"/>
                <w:iCs w:val="0"/>
                <w:color w:val="auto"/>
                <w:sz w:val="18"/>
                <w:szCs w:val="18"/>
                <w:highlight w:val="none"/>
                <w:u w:val="none"/>
                <w:lang w:val="en-US" w:eastAsia="zh-CN"/>
              </w:rPr>
              <w:t>有</w:t>
            </w:r>
            <w:r>
              <w:rPr>
                <w:rFonts w:hint="eastAsia" w:ascii="宋体" w:hAnsi="宋体" w:eastAsia="宋体" w:cs="宋体"/>
                <w:i w:val="0"/>
                <w:iCs w:val="0"/>
                <w:color w:val="auto"/>
                <w:sz w:val="18"/>
                <w:szCs w:val="18"/>
                <w:highlight w:val="none"/>
                <w:u w:val="none"/>
                <w:lang w:eastAsia="zh-CN"/>
              </w:rPr>
              <w:t>记录并及时改进，得0.5分。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劳动关系</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与员工签订劳动合同，并履行合同义务。</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为员工购买相关的福利项目</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缴纳五险一金。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查阅资料</w:t>
            </w:r>
            <w:r>
              <w:rPr>
                <w:rFonts w:hint="eastAsia" w:ascii="宋体" w:hAnsi="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抽查2名工作人员的劳动合同、五险一金购买记录，如只购买五险无一金</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扣0.5分；未在本单位购买五险一金，</w:t>
            </w:r>
            <w:r>
              <w:rPr>
                <w:rFonts w:hint="eastAsia" w:ascii="宋体" w:hAnsi="宋体" w:cs="宋体"/>
                <w:i w:val="0"/>
                <w:iCs w:val="0"/>
                <w:color w:val="auto"/>
                <w:sz w:val="18"/>
                <w:szCs w:val="18"/>
                <w:u w:val="none"/>
                <w:lang w:eastAsia="zh-CN"/>
              </w:rPr>
              <w:t>此项</w:t>
            </w:r>
            <w:r>
              <w:rPr>
                <w:rFonts w:hint="eastAsia" w:ascii="宋体" w:hAnsi="宋体" w:eastAsia="宋体" w:cs="宋体"/>
                <w:i w:val="0"/>
                <w:iCs w:val="0"/>
                <w:color w:val="auto"/>
                <w:sz w:val="18"/>
                <w:szCs w:val="18"/>
                <w:u w:val="none"/>
              </w:rPr>
              <w:t>不得分。（特殊情况出示相关材料佐证）</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发现一名员工未签订劳动合同，</w:t>
            </w:r>
            <w:r>
              <w:rPr>
                <w:rFonts w:hint="eastAsia" w:ascii="宋体" w:hAnsi="宋体" w:cs="宋体"/>
                <w:i w:val="0"/>
                <w:iCs w:val="0"/>
                <w:color w:val="auto"/>
                <w:sz w:val="18"/>
                <w:szCs w:val="18"/>
                <w:u w:val="none"/>
                <w:lang w:eastAsia="zh-CN"/>
              </w:rPr>
              <w:t>此项</w:t>
            </w:r>
            <w:r>
              <w:rPr>
                <w:rFonts w:hint="eastAsia" w:ascii="宋体" w:hAnsi="宋体" w:eastAsia="宋体" w:cs="宋体"/>
                <w:i w:val="0"/>
                <w:iCs w:val="0"/>
                <w:color w:val="auto"/>
                <w:sz w:val="18"/>
                <w:szCs w:val="18"/>
                <w:u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2.4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SA"/>
              </w:rPr>
            </w:pPr>
            <w:r>
              <w:rPr>
                <w:rFonts w:hint="eastAsia" w:asciiTheme="minorEastAsia" w:hAnsiTheme="minorEastAsia" w:cstheme="minorEastAsia"/>
                <w:i w:val="0"/>
                <w:iCs w:val="0"/>
                <w:color w:val="auto"/>
                <w:sz w:val="18"/>
                <w:szCs w:val="18"/>
                <w:highlight w:val="none"/>
                <w:u w:val="none"/>
                <w:lang w:val="en-US" w:eastAsia="zh-CN"/>
              </w:rPr>
              <w:t>“医智健”平台使用</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sz w:val="18"/>
                <w:szCs w:val="18"/>
                <w:highlight w:val="none"/>
                <w:u w:val="none"/>
                <w:lang w:val="en-US" w:eastAsia="zh-CN"/>
              </w:rPr>
              <w:t>医疗机构必须具备门诊电子病历系统，病历数据需录入系统上传至</w:t>
            </w:r>
            <w:r>
              <w:rPr>
                <w:rFonts w:hint="eastAsia" w:asciiTheme="minorEastAsia" w:hAnsiTheme="minorEastAsia" w:cstheme="minorEastAsia"/>
                <w:b/>
                <w:bCs/>
                <w:i w:val="0"/>
                <w:iCs w:val="0"/>
                <w:color w:val="auto"/>
                <w:sz w:val="18"/>
                <w:szCs w:val="18"/>
                <w:highlight w:val="none"/>
                <w:u w:val="none"/>
                <w:lang w:val="en-US" w:eastAsia="zh-CN"/>
              </w:rPr>
              <w:t>“医智健监管平台”</w:t>
            </w:r>
            <w:r>
              <w:rPr>
                <w:rFonts w:hint="eastAsia" w:asciiTheme="minorEastAsia" w:hAnsiTheme="minorEastAsia" w:cstheme="minorEastAsia"/>
                <w:i w:val="0"/>
                <w:iCs w:val="0"/>
                <w:color w:val="auto"/>
                <w:sz w:val="18"/>
                <w:szCs w:val="18"/>
                <w:highlight w:val="none"/>
                <w:u w:val="none"/>
                <w:lang w:val="en-US" w:eastAsia="zh-CN"/>
              </w:rPr>
              <w:t>，指定专人负责。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color w:val="auto"/>
                <w:kern w:val="0"/>
                <w:sz w:val="18"/>
                <w:szCs w:val="18"/>
                <w:highlight w:val="none"/>
              </w:rPr>
              <w:t>一项不符合要求，</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color w:val="auto"/>
                <w:kern w:val="0"/>
                <w:sz w:val="18"/>
                <w:szCs w:val="18"/>
                <w:highlight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2</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cs="宋体"/>
                <w:i w:val="0"/>
                <w:iCs w:val="0"/>
                <w:color w:val="auto"/>
                <w:kern w:val="0"/>
                <w:sz w:val="18"/>
                <w:szCs w:val="18"/>
                <w:highlight w:val="none"/>
                <w:u w:val="none"/>
                <w:lang w:val="en-US" w:eastAsia="zh-CN"/>
              </w:rPr>
              <w:t>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rPr>
              <w:t>数据报送</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及时准确，认真上报相关系统要求数据：</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“深圳市卫生健康统计信息网络直报系统”的年报。</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“深圳市卫生健康委员会人力综合业务平台”人员信息。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卫生行政部门查阅记录。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（1）网络直报系统年报：社会</w:t>
            </w:r>
            <w:r>
              <w:rPr>
                <w:rFonts w:hint="eastAsia" w:ascii="宋体" w:hAnsi="宋体" w:cs="宋体"/>
                <w:i w:val="0"/>
                <w:iCs w:val="0"/>
                <w:color w:val="auto"/>
                <w:sz w:val="18"/>
                <w:szCs w:val="18"/>
                <w:highlight w:val="none"/>
                <w:u w:val="none"/>
                <w:lang w:val="en-US" w:eastAsia="zh-CN"/>
              </w:rPr>
              <w:t>办</w:t>
            </w:r>
            <w:r>
              <w:rPr>
                <w:rFonts w:hint="eastAsia" w:ascii="宋体" w:hAnsi="宋体" w:eastAsia="宋体" w:cs="宋体"/>
                <w:i w:val="0"/>
                <w:iCs w:val="0"/>
                <w:color w:val="auto"/>
                <w:sz w:val="18"/>
                <w:szCs w:val="18"/>
                <w:highlight w:val="none"/>
                <w:u w:val="none"/>
              </w:rPr>
              <w:t>医疗机构需安排专人负责年报的填报工作。诊所需在下一年度的1月15日前，将报表发送行业协会指定邮箱。发现一次未按时申报的机构，本项不得分。（门诊部查验：录入系统查</w:t>
            </w:r>
            <w:r>
              <w:rPr>
                <w:rFonts w:hint="eastAsia" w:ascii="宋体" w:hAnsi="宋体" w:cs="宋体"/>
                <w:i w:val="0"/>
                <w:iCs w:val="0"/>
                <w:color w:val="auto"/>
                <w:sz w:val="18"/>
                <w:szCs w:val="18"/>
                <w:highlight w:val="none"/>
                <w:u w:val="none"/>
                <w:lang w:val="en-US" w:eastAsia="zh-CN"/>
              </w:rPr>
              <w:t>看</w:t>
            </w:r>
            <w:r>
              <w:rPr>
                <w:rFonts w:hint="eastAsia" w:ascii="宋体" w:hAnsi="宋体" w:eastAsia="宋体" w:cs="宋体"/>
                <w:i w:val="0"/>
                <w:iCs w:val="0"/>
                <w:color w:val="auto"/>
                <w:sz w:val="18"/>
                <w:szCs w:val="18"/>
                <w:highlight w:val="none"/>
                <w:u w:val="none"/>
              </w:rPr>
              <w:t>申报情况；诊所查验：发送报表邮箱截图）</w:t>
            </w:r>
            <w:r>
              <w:rPr>
                <w:rFonts w:hint="eastAsia" w:ascii="宋体" w:hAnsi="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rPr>
              <w:t>（2）人力综合业务平台：按要求及时更新</w:t>
            </w:r>
            <w:r>
              <w:rPr>
                <w:rFonts w:hint="eastAsia" w:ascii="宋体" w:hAnsi="宋体" w:eastAsia="宋体" w:cs="宋体"/>
                <w:i w:val="0"/>
                <w:iCs w:val="0"/>
                <w:color w:val="auto"/>
                <w:sz w:val="18"/>
                <w:szCs w:val="18"/>
                <w:highlight w:val="none"/>
                <w:u w:val="none"/>
                <w:lang w:val="en-US" w:eastAsia="zh-CN"/>
              </w:rPr>
              <w:t>人力资源</w:t>
            </w:r>
            <w:r>
              <w:rPr>
                <w:rFonts w:hint="eastAsia" w:ascii="宋体" w:hAnsi="宋体" w:eastAsia="宋体" w:cs="宋体"/>
                <w:i w:val="0"/>
                <w:iCs w:val="0"/>
                <w:color w:val="auto"/>
                <w:sz w:val="18"/>
                <w:szCs w:val="18"/>
                <w:highlight w:val="none"/>
                <w:u w:val="none"/>
              </w:rPr>
              <w:t>数据，得0.5分。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2.7</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医疗废物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（1）建立健全的医疗废物管理制度，包括</w:t>
            </w:r>
            <w:r>
              <w:rPr>
                <w:rFonts w:hint="eastAsia" w:ascii="宋体" w:hAnsi="宋体" w:eastAsia="宋体" w:cs="宋体"/>
                <w:color w:val="auto"/>
                <w:kern w:val="2"/>
                <w:sz w:val="18"/>
                <w:szCs w:val="18"/>
                <w:u w:val="none"/>
                <w:lang w:val="en-US" w:eastAsia="zh-CN" w:bidi="ar"/>
              </w:rPr>
              <w:t>医疗废物</w:t>
            </w:r>
            <w:r>
              <w:rPr>
                <w:rFonts w:hint="eastAsia" w:ascii="宋体" w:hAnsi="宋体" w:cs="宋体"/>
                <w:i w:val="0"/>
                <w:iCs w:val="0"/>
                <w:color w:val="auto"/>
                <w:sz w:val="18"/>
                <w:szCs w:val="18"/>
                <w:u w:val="none"/>
                <w:lang w:val="en-US" w:eastAsia="zh-CN"/>
              </w:rPr>
              <w:t>流失扩散应急预案、分类目录、收集流程及上报机制。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（2）设置专用医疗废物暂存间，与生活垃圾分类收集，标识清晰，无混淆、无遗撒、无露天存放现象；暂存点需分类投放。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（3）暂存间应配备上下水设施、门锁、交接记录（含签名）、称重设备、专用工具、手卫生设施及消毒设备；墙面需张贴“危险废物”“医疗废物”“</w:t>
            </w:r>
            <w:bookmarkStart w:id="0" w:name="OLE_LINK1"/>
            <w:r>
              <w:rPr>
                <w:rFonts w:hint="eastAsia" w:ascii="宋体" w:hAnsi="宋体" w:cs="宋体"/>
                <w:i w:val="0"/>
                <w:iCs w:val="0"/>
                <w:color w:val="auto"/>
                <w:sz w:val="18"/>
                <w:szCs w:val="18"/>
                <w:u w:val="none"/>
                <w:lang w:val="en-US" w:eastAsia="zh-CN"/>
              </w:rPr>
              <w:t>禁止标识</w:t>
            </w:r>
            <w:bookmarkEnd w:id="0"/>
            <w:r>
              <w:rPr>
                <w:rFonts w:hint="eastAsia" w:ascii="宋体" w:hAnsi="宋体" w:cs="宋体"/>
                <w:i w:val="0"/>
                <w:iCs w:val="0"/>
                <w:color w:val="auto"/>
                <w:sz w:val="18"/>
                <w:szCs w:val="18"/>
                <w:u w:val="none"/>
                <w:lang w:val="en-US" w:eastAsia="zh-CN"/>
              </w:rPr>
              <w:t>”及“六防”标识。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医疗废物有处置</w:t>
            </w:r>
            <w:r>
              <w:rPr>
                <w:rFonts w:hint="eastAsia" w:ascii="宋体" w:hAnsi="宋体" w:cs="宋体"/>
                <w:i w:val="0"/>
                <w:iCs w:val="0"/>
                <w:color w:val="auto"/>
                <w:sz w:val="18"/>
                <w:szCs w:val="18"/>
                <w:u w:val="none"/>
                <w:lang w:val="en-US" w:eastAsia="zh-CN"/>
              </w:rPr>
              <w:t>，与环保部门签订处置协议；暂存点需定期消毒（空气/物表）并记录；暂存时间不超过48小时；交接时称重、登记、签名，记录完整；使用“粤健通”填报电子转移联单。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（1）无相关制度，扣0.5分。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（2）无暂存间，扣0.5分；未分类，扣0.25分。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（3）设施或标识缺一项，扣0.1分。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val="en-US" w:eastAsia="zh-CN"/>
              </w:rPr>
              <w:t>（4）无医疗废物协议合同，扣2分；无消毒记录，扣0.5分；记录缺项</w:t>
            </w:r>
            <w:r>
              <w:rPr>
                <w:rFonts w:hint="eastAsia" w:ascii="宋体" w:hAnsi="宋体" w:cs="宋体"/>
                <w:i w:val="0"/>
                <w:iCs w:val="0"/>
                <w:color w:val="auto"/>
                <w:sz w:val="18"/>
                <w:szCs w:val="18"/>
                <w:u w:val="none"/>
                <w:lang w:val="en-US" w:eastAsia="zh-CN"/>
              </w:rPr>
              <w:t>，每项</w:t>
            </w:r>
            <w:r>
              <w:rPr>
                <w:rFonts w:hint="eastAsia" w:ascii="宋体" w:hAnsi="宋体" w:eastAsia="宋体" w:cs="宋体"/>
                <w:i w:val="0"/>
                <w:iCs w:val="0"/>
                <w:color w:val="auto"/>
                <w:sz w:val="18"/>
                <w:szCs w:val="18"/>
                <w:u w:val="none"/>
                <w:lang w:val="en-US" w:eastAsia="zh-CN"/>
              </w:rPr>
              <w:t>扣0.1分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运送或储存物品未消毒，扣0.5分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医疗废物重量无登记或重量不实，扣0.1分。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2.8</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污水管理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（1）有污水管理相关制度及处理工艺流程。</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（2）每日监测余氯/臭氧和pH值并记录，确保达标。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（3）确保消毒设备正常运行，留存检查记录。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（1）无制度或流程</w:t>
            </w:r>
            <w:r>
              <w:rPr>
                <w:rFonts w:hint="eastAsia" w:ascii="宋体" w:hAnsi="宋体" w:cs="宋体"/>
                <w:i w:val="0"/>
                <w:iCs w:val="0"/>
                <w:color w:val="auto"/>
                <w:sz w:val="18"/>
                <w:szCs w:val="18"/>
                <w:u w:val="none"/>
                <w:lang w:val="en-US" w:eastAsia="zh-CN"/>
              </w:rPr>
              <w:t>，每项</w:t>
            </w:r>
            <w:r>
              <w:rPr>
                <w:rFonts w:hint="eastAsia" w:ascii="宋体" w:hAnsi="宋体" w:eastAsia="宋体" w:cs="宋体"/>
                <w:i w:val="0"/>
                <w:iCs w:val="0"/>
                <w:color w:val="auto"/>
                <w:sz w:val="18"/>
                <w:szCs w:val="18"/>
                <w:u w:val="none"/>
                <w:lang w:val="en-US" w:eastAsia="zh-CN"/>
              </w:rPr>
              <w:t>扣0.5分；制度与实际不符，扣0.5分。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（2）未每日监测</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扣0.5分；记录不全</w:t>
            </w:r>
            <w:r>
              <w:rPr>
                <w:rFonts w:hint="eastAsia" w:ascii="宋体" w:hAnsi="宋体" w:cs="宋体"/>
                <w:i w:val="0"/>
                <w:iCs w:val="0"/>
                <w:color w:val="auto"/>
                <w:sz w:val="18"/>
                <w:szCs w:val="18"/>
                <w:u w:val="none"/>
                <w:lang w:val="en-US" w:eastAsia="zh-CN"/>
              </w:rPr>
              <w:t>，每项</w:t>
            </w:r>
            <w:r>
              <w:rPr>
                <w:rFonts w:hint="eastAsia" w:ascii="宋体" w:hAnsi="宋体" w:eastAsia="宋体" w:cs="宋体"/>
                <w:i w:val="0"/>
                <w:iCs w:val="0"/>
                <w:color w:val="auto"/>
                <w:sz w:val="18"/>
                <w:szCs w:val="18"/>
                <w:u w:val="none"/>
                <w:lang w:val="en-US" w:eastAsia="zh-CN"/>
              </w:rPr>
              <w:t>扣0.25分；不达标，扣0.5分。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val="en-US" w:eastAsia="zh-CN"/>
              </w:rPr>
              <w:t>（3）污水处理系统停运，扣1分。</w:t>
            </w:r>
          </w:p>
        </w:tc>
      </w:tr>
    </w:tbl>
    <w:p>
      <w:pPr>
        <w:keepNext w:val="0"/>
        <w:keepLines w:val="0"/>
        <w:pageBreakBefore w:val="0"/>
        <w:kinsoku/>
        <w:wordWrap/>
        <w:overflowPunct/>
        <w:topLinePunct w:val="0"/>
        <w:autoSpaceDE/>
        <w:autoSpaceDN/>
        <w:bidi w:val="0"/>
        <w:adjustRightInd/>
        <w:snapToGrid/>
        <w:spacing w:line="300" w:lineRule="exact"/>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3.规范服务（1</w:t>
      </w:r>
      <w:r>
        <w:rPr>
          <w:rFonts w:hint="eastAsia" w:ascii="宋体" w:hAnsi="宋体" w:cs="宋体"/>
          <w:b w:val="0"/>
          <w:bCs/>
          <w:color w:val="auto"/>
          <w:sz w:val="32"/>
          <w:szCs w:val="32"/>
          <w:highlight w:val="none"/>
          <w:lang w:val="en-US" w:eastAsia="zh-CN"/>
        </w:rPr>
        <w:t>2</w:t>
      </w:r>
      <w:r>
        <w:rPr>
          <w:rFonts w:hint="eastAsia" w:ascii="宋体" w:hAnsi="宋体" w:eastAsia="宋体" w:cs="宋体"/>
          <w:b w:val="0"/>
          <w:bCs/>
          <w:color w:val="auto"/>
          <w:sz w:val="32"/>
          <w:szCs w:val="32"/>
          <w:highlight w:val="none"/>
          <w:lang w:val="en-US" w:eastAsia="zh-CN"/>
        </w:rPr>
        <w:t>分）</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医疗质量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1" w:afterAutospacing="1" w:line="240" w:lineRule="auto"/>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健全的医疗安全管理制度。</w:t>
            </w:r>
          </w:p>
          <w:p>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1" w:afterAutospacing="1" w:line="240" w:lineRule="auto"/>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成立质量管理小组，设置依法执业管理员，</w:t>
            </w:r>
            <w:r>
              <w:rPr>
                <w:rFonts w:hint="eastAsia" w:ascii="宋体" w:hAnsi="宋体" w:eastAsia="宋体" w:cs="宋体"/>
                <w:b w:val="0"/>
                <w:bCs w:val="0"/>
                <w:i w:val="0"/>
                <w:iCs w:val="0"/>
                <w:caps w:val="0"/>
                <w:color w:val="auto"/>
                <w:spacing w:val="0"/>
                <w:sz w:val="18"/>
                <w:szCs w:val="18"/>
                <w:u w:val="none"/>
                <w:shd w:val="clear"/>
              </w:rPr>
              <w:t>构建岗位质量考核机制，严格落实操作规范与制度</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严控差错事故风险，筑牢患者安全医疗防线</w:t>
            </w:r>
            <w:r>
              <w:rPr>
                <w:rFonts w:hint="eastAsia" w:ascii="宋体" w:hAnsi="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（1）未落实医疗安全管理制度，扣0.5分。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（2）未设置质量管理小组或依法执业管理员，扣0.5分</w:t>
            </w:r>
            <w:r>
              <w:rPr>
                <w:rFonts w:hint="eastAsia" w:ascii="宋体" w:hAnsi="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（3）查阅医疗不良事件、重大医疗过失行为、重大医疗纠纷上报制度和差错事故登记本，无制度、措施、记录，扣0.5分。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（4）抽查规章制度，缺一项，扣</w:t>
            </w:r>
            <w:r>
              <w:rPr>
                <w:rFonts w:hint="eastAsia" w:ascii="宋体" w:hAnsi="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rPr>
              <w:t>分，扣完</w:t>
            </w:r>
            <w:r>
              <w:rPr>
                <w:rFonts w:hint="eastAsia" w:ascii="宋体" w:hAnsi="宋体" w:cs="宋体"/>
                <w:i w:val="0"/>
                <w:iCs w:val="0"/>
                <w:color w:val="auto"/>
                <w:sz w:val="18"/>
                <w:szCs w:val="18"/>
                <w:u w:val="none"/>
                <w:lang w:val="en-US" w:eastAsia="zh-CN"/>
              </w:rPr>
              <w:t>1.5</w:t>
            </w:r>
            <w:r>
              <w:rPr>
                <w:rFonts w:hint="eastAsia" w:ascii="宋体" w:hAnsi="宋体" w:eastAsia="宋体" w:cs="宋体"/>
                <w:i w:val="0"/>
                <w:iCs w:val="0"/>
                <w:color w:val="auto"/>
                <w:sz w:val="18"/>
                <w:szCs w:val="18"/>
                <w:u w:val="none"/>
              </w:rPr>
              <w:t>分为止。</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①</w:t>
            </w:r>
            <w:r>
              <w:rPr>
                <w:rFonts w:hint="eastAsia" w:ascii="宋体" w:hAnsi="宋体" w:eastAsia="宋体" w:cs="宋体"/>
                <w:b/>
                <w:bCs/>
                <w:i w:val="0"/>
                <w:iCs w:val="0"/>
                <w:color w:val="auto"/>
                <w:sz w:val="18"/>
                <w:szCs w:val="18"/>
                <w:u w:val="none"/>
              </w:rPr>
              <w:t>诊所：</w:t>
            </w:r>
            <w:r>
              <w:rPr>
                <w:rFonts w:hint="eastAsia" w:ascii="宋体" w:hAnsi="宋体" w:eastAsia="宋体" w:cs="宋体"/>
                <w:i w:val="0"/>
                <w:iCs w:val="0"/>
                <w:color w:val="auto"/>
                <w:sz w:val="18"/>
                <w:szCs w:val="18"/>
                <w:u w:val="none"/>
              </w:rPr>
              <w:t>人员岗位责任制度、首诊负责制、转诊制度、传染病报告制度、技术操作规范（与本机构执业范围相一致）。</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②</w:t>
            </w:r>
            <w:r>
              <w:rPr>
                <w:rFonts w:hint="eastAsia" w:ascii="宋体" w:hAnsi="宋体" w:eastAsia="宋体" w:cs="宋体"/>
                <w:b/>
                <w:bCs/>
                <w:i w:val="0"/>
                <w:iCs w:val="0"/>
                <w:color w:val="auto"/>
                <w:sz w:val="18"/>
                <w:szCs w:val="18"/>
                <w:u w:val="none"/>
              </w:rPr>
              <w:t>门诊部：</w:t>
            </w:r>
            <w:r>
              <w:rPr>
                <w:rFonts w:hint="eastAsia" w:ascii="宋体" w:hAnsi="宋体" w:eastAsia="宋体" w:cs="宋体"/>
                <w:i w:val="0"/>
                <w:iCs w:val="0"/>
                <w:color w:val="auto"/>
                <w:sz w:val="18"/>
                <w:szCs w:val="18"/>
                <w:u w:val="none"/>
              </w:rPr>
              <w:t>除以上“诊所”规章制度外，还应有医疗保障制度（如：诊疗书写流程、会诊制度等）、专业人员培训制度、专业技术人员档案。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③</w:t>
            </w:r>
            <w:r>
              <w:rPr>
                <w:rFonts w:hint="eastAsia" w:ascii="宋体" w:hAnsi="宋体" w:eastAsia="宋体" w:cs="宋体"/>
                <w:b/>
                <w:bCs/>
                <w:i w:val="0"/>
                <w:iCs w:val="0"/>
                <w:color w:val="auto"/>
                <w:sz w:val="18"/>
                <w:szCs w:val="18"/>
                <w:u w:val="none"/>
              </w:rPr>
              <w:t>体检中心：</w:t>
            </w:r>
            <w:r>
              <w:rPr>
                <w:rFonts w:hint="eastAsia" w:ascii="宋体" w:hAnsi="宋体" w:eastAsia="宋体" w:cs="宋体"/>
                <w:i w:val="0"/>
                <w:iCs w:val="0"/>
                <w:color w:val="auto"/>
                <w:sz w:val="18"/>
                <w:szCs w:val="18"/>
                <w:u w:val="none"/>
              </w:rPr>
              <w:t>需有完善的科室管理制度包括健康体检质量控制管理制度、受检者隐私保护制度、健康体检报告管理制度、健康体检重要异常结果登记与随访制度、健康体检医院感染控制制度、健康体检传染病报告制度等。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3.2</w:t>
            </w:r>
            <w:r>
              <w:rPr>
                <w:rFonts w:hint="eastAsia" w:ascii="宋体" w:hAnsi="宋体" w:eastAsia="宋体" w:cs="宋体"/>
                <w:i w:val="0"/>
                <w:iCs w:val="0"/>
                <w:color w:val="auto"/>
                <w:sz w:val="18"/>
                <w:szCs w:val="18"/>
                <w:u w:val="none"/>
                <w:lang w:val="en-US" w:eastAsia="zh-CN"/>
              </w:rPr>
              <w:br w:type="textWrapping"/>
            </w:r>
            <w:r>
              <w:rPr>
                <w:rFonts w:hint="default" w:ascii="宋体" w:hAnsi="宋体" w:eastAsia="宋体" w:cs="宋体"/>
                <w:i w:val="0"/>
                <w:iCs w:val="0"/>
                <w:color w:val="auto"/>
                <w:sz w:val="18"/>
                <w:szCs w:val="18"/>
                <w:u w:val="none"/>
                <w:lang w:val="en-US" w:eastAsia="zh-CN"/>
              </w:rPr>
              <w:t>维</w:t>
            </w:r>
            <w:r>
              <w:rPr>
                <w:rFonts w:hint="eastAsia" w:ascii="宋体" w:hAnsi="宋体" w:eastAsia="宋体" w:cs="宋体"/>
                <w:i w:val="0"/>
                <w:iCs w:val="0"/>
                <w:color w:val="auto"/>
                <w:sz w:val="18"/>
                <w:szCs w:val="18"/>
                <w:u w:val="none"/>
                <w:lang w:val="en-US" w:eastAsia="zh-CN"/>
              </w:rPr>
              <w:t>续教育</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aps w:val="0"/>
                <w:color w:val="auto"/>
                <w:spacing w:val="0"/>
                <w:sz w:val="18"/>
                <w:szCs w:val="18"/>
                <w:u w:val="none"/>
                <w:shd w:val="clear" w:color="auto" w:fill="auto"/>
              </w:rPr>
              <w:t>医务人员应持续参与继续医学教育，不断更新专业知识与技能</w:t>
            </w:r>
            <w:r>
              <w:rPr>
                <w:rFonts w:hint="eastAsia" w:asciiTheme="minorEastAsia" w:hAnsiTheme="minorEastAsia" w:eastAsiaTheme="minorEastAsia" w:cstheme="minorEastAsia"/>
                <w:i w:val="0"/>
                <w:iCs w:val="0"/>
                <w:caps w:val="0"/>
                <w:color w:val="auto"/>
                <w:spacing w:val="0"/>
                <w:sz w:val="18"/>
                <w:szCs w:val="18"/>
                <w:u w:val="none"/>
                <w:shd w:val="clear" w:color="auto" w:fill="auto"/>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无</w:t>
            </w:r>
            <w:r>
              <w:rPr>
                <w:rFonts w:hint="eastAsia" w:ascii="宋体" w:hAnsi="宋体" w:eastAsia="宋体" w:cs="宋体"/>
                <w:i w:val="0"/>
                <w:iCs w:val="0"/>
                <w:color w:val="auto"/>
                <w:sz w:val="18"/>
                <w:szCs w:val="18"/>
                <w:u w:val="none"/>
                <w:lang w:val="en-US" w:eastAsia="zh-CN"/>
              </w:rPr>
              <w:t>继续教育培训计划/记录</w:t>
            </w:r>
            <w:r>
              <w:rPr>
                <w:rFonts w:hint="eastAsia" w:ascii="宋体" w:hAnsi="宋体" w:cs="宋体"/>
                <w:i w:val="0"/>
                <w:iCs w:val="0"/>
                <w:color w:val="auto"/>
                <w:sz w:val="18"/>
                <w:szCs w:val="18"/>
                <w:u w:val="none"/>
                <w:lang w:val="en-US" w:eastAsia="zh-CN"/>
              </w:rPr>
              <w:t>，此项不得分；</w:t>
            </w:r>
            <w:r>
              <w:rPr>
                <w:rFonts w:hint="eastAsia" w:ascii="宋体" w:hAnsi="宋体" w:eastAsia="宋体" w:cs="宋体"/>
                <w:i w:val="0"/>
                <w:iCs w:val="0"/>
                <w:color w:val="auto"/>
                <w:sz w:val="18"/>
                <w:szCs w:val="18"/>
                <w:u w:val="none"/>
                <w:lang w:val="en-US" w:eastAsia="zh-CN"/>
              </w:rPr>
              <w:t>每季度至少参加1次培训，缺1次，扣0</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诊疗登记</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aps w:val="0"/>
                <w:color w:val="auto"/>
                <w:spacing w:val="0"/>
                <w:sz w:val="18"/>
                <w:szCs w:val="18"/>
                <w:shd w:val="clear" w:color="auto" w:fill="auto"/>
              </w:rPr>
              <w:t>需规范</w:t>
            </w:r>
            <w:r>
              <w:rPr>
                <w:rFonts w:hint="eastAsia" w:asciiTheme="minorEastAsia" w:hAnsiTheme="minorEastAsia" w:eastAsiaTheme="minorEastAsia" w:cstheme="minorEastAsia"/>
                <w:i w:val="0"/>
                <w:iCs w:val="0"/>
                <w:caps w:val="0"/>
                <w:color w:val="auto"/>
                <w:spacing w:val="0"/>
                <w:sz w:val="18"/>
                <w:szCs w:val="18"/>
                <w:u w:val="none"/>
                <w:shd w:val="clear" w:color="auto" w:fill="auto"/>
              </w:rPr>
              <w:t>门诊日志登记或建立患者病历档案，确保记录完整且可提供复印；代为保管纸质病历需经患者知情同意。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pPr>
              <w:keepNext w:val="0"/>
              <w:keepLines w:val="0"/>
              <w:widowControl/>
              <w:numPr>
                <w:ilvl w:val="-1"/>
                <w:numId w:val="0"/>
              </w:numPr>
              <w:suppressLineNumbers w:val="0"/>
              <w:pBdr>
                <w:left w:val="none" w:color="auto" w:sz="0" w:space="0"/>
              </w:pBdr>
              <w:spacing w:before="0" w:beforeAutospacing="0" w:after="0" w:afterAutospacing="0" w:line="300" w:lineRule="exact"/>
              <w:ind w:left="0" w:firstLine="0"/>
              <w:textAlignment w:val="center"/>
              <w:rPr>
                <w:rFonts w:hint="eastAsia" w:asciiTheme="minorEastAsia" w:hAnsiTheme="minorEastAsia" w:eastAsiaTheme="minorEastAsia" w:cstheme="minorEastAsia"/>
                <w:color w:val="auto"/>
                <w:sz w:val="18"/>
                <w:szCs w:val="18"/>
                <w:shd w:val="clear" w:fill="FFFFFF"/>
              </w:rPr>
            </w:pPr>
            <w:r>
              <w:rPr>
                <w:rFonts w:hint="eastAsia" w:asciiTheme="minorEastAsia" w:hAnsiTheme="minorEastAsia" w:eastAsiaTheme="minorEastAsia" w:cstheme="minorEastAsia"/>
                <w:i w:val="0"/>
                <w:iCs w:val="0"/>
                <w:caps w:val="0"/>
                <w:color w:val="auto"/>
                <w:spacing w:val="0"/>
                <w:sz w:val="18"/>
                <w:szCs w:val="18"/>
                <w:shd w:val="clear" w:fill="FFFFFF"/>
              </w:rPr>
              <w:t>无门诊登记本或未建立患者病历档案（含电子档案）</w:t>
            </w:r>
            <w:r>
              <w:rPr>
                <w:rFonts w:hint="eastAsia" w:asciiTheme="minorEastAsia" w:hAnsiTheme="minorEastAsia" w:eastAsiaTheme="minorEastAsia" w:cstheme="minorEastAsia"/>
                <w:i w:val="0"/>
                <w:iCs w:val="0"/>
                <w:caps w:val="0"/>
                <w:color w:val="auto"/>
                <w:spacing w:val="0"/>
                <w:sz w:val="18"/>
                <w:szCs w:val="18"/>
                <w:shd w:val="clear" w:fill="FFFFFF"/>
                <w:lang w:eastAsia="zh-CN"/>
              </w:rPr>
              <w:t>；</w:t>
            </w:r>
            <w:r>
              <w:rPr>
                <w:rFonts w:hint="eastAsia" w:asciiTheme="minorEastAsia" w:hAnsiTheme="minorEastAsia" w:eastAsiaTheme="minorEastAsia" w:cstheme="minorEastAsia"/>
                <w:i w:val="0"/>
                <w:iCs w:val="0"/>
                <w:caps w:val="0"/>
                <w:color w:val="auto"/>
                <w:spacing w:val="0"/>
                <w:sz w:val="18"/>
                <w:szCs w:val="18"/>
                <w:u w:val="none"/>
                <w:shd w:val="clear" w:color="auto" w:fill="auto"/>
              </w:rPr>
              <w:t>无患者同意病历</w:t>
            </w:r>
            <w:r>
              <w:rPr>
                <w:rFonts w:hint="eastAsia" w:asciiTheme="minorEastAsia" w:hAnsiTheme="minorEastAsia" w:eastAsiaTheme="minorEastAsia" w:cstheme="minorEastAsia"/>
                <w:i w:val="0"/>
                <w:iCs w:val="0"/>
                <w:caps w:val="0"/>
                <w:color w:val="auto"/>
                <w:spacing w:val="0"/>
                <w:sz w:val="18"/>
                <w:szCs w:val="18"/>
                <w:shd w:val="clear" w:fill="FFFFFF"/>
              </w:rPr>
              <w:t>代为保管的相关证明，此项不得分。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文化建设</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深入开展机构文化建设，积极参与文体活动，营造团结协作的工作氛围，保持机构人员关系和谐融洽。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有文化建设落实举措得分。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诚信宣传</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无违规广告、虚假信息</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无虚假的机构或个人信息展示，不得有夸大宣传的用词，不能有违反广告法的宣传等。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如出现违规广告、虚假信息展示或不正规的治疗和手术名称项目，此项不得分。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3.</w:t>
            </w: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满意度</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调查采用1～10分的评分制度，得分为评分*10%。</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评分包含：</w:t>
            </w: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诊疗环境满意度</w:t>
            </w:r>
            <w:r>
              <w:rPr>
                <w:rFonts w:hint="eastAsia" w:ascii="宋体" w:hAnsi="宋体" w:cs="宋体"/>
                <w:i w:val="0"/>
                <w:iCs w:val="0"/>
                <w:color w:val="auto"/>
                <w:sz w:val="18"/>
                <w:szCs w:val="18"/>
                <w:u w:val="none"/>
                <w:lang w:eastAsia="zh-CN"/>
              </w:rPr>
              <w:t>；（2）</w:t>
            </w:r>
            <w:r>
              <w:rPr>
                <w:rFonts w:hint="eastAsia" w:ascii="宋体" w:hAnsi="宋体"/>
                <w:color w:val="auto"/>
                <w:sz w:val="18"/>
                <w:szCs w:val="18"/>
                <w:u w:val="none"/>
              </w:rPr>
              <w:t>服务态度和沟通效率满意度</w:t>
            </w:r>
            <w:r>
              <w:rPr>
                <w:rFonts w:hint="eastAsia" w:ascii="宋体" w:hAnsi="宋体" w:cs="宋体"/>
                <w:i w:val="0"/>
                <w:iCs w:val="0"/>
                <w:color w:val="auto"/>
                <w:sz w:val="18"/>
                <w:szCs w:val="18"/>
                <w:u w:val="none"/>
                <w:lang w:eastAsia="zh-CN"/>
              </w:rPr>
              <w:t>；（3）</w:t>
            </w:r>
            <w:r>
              <w:rPr>
                <w:rFonts w:hint="eastAsia" w:ascii="宋体" w:hAnsi="宋体"/>
                <w:color w:val="auto"/>
                <w:sz w:val="18"/>
                <w:szCs w:val="18"/>
                <w:u w:val="none"/>
              </w:rPr>
              <w:t>诊疗技术满意度</w:t>
            </w:r>
            <w:r>
              <w:rPr>
                <w:rFonts w:hint="eastAsia" w:ascii="宋体" w:hAnsi="宋体" w:cs="宋体"/>
                <w:i w:val="0"/>
                <w:iCs w:val="0"/>
                <w:color w:val="auto"/>
                <w:sz w:val="18"/>
                <w:szCs w:val="18"/>
                <w:u w:val="none"/>
                <w:lang w:eastAsia="zh-CN"/>
              </w:rPr>
              <w:t>；（4）</w:t>
            </w:r>
            <w:r>
              <w:rPr>
                <w:rFonts w:hint="eastAsia" w:ascii="宋体" w:hAnsi="宋体"/>
                <w:color w:val="auto"/>
                <w:sz w:val="18"/>
                <w:szCs w:val="18"/>
                <w:u w:val="none"/>
              </w:rPr>
              <w:t>诊疗过程满意度</w:t>
            </w:r>
            <w:r>
              <w:rPr>
                <w:rFonts w:hint="eastAsia" w:ascii="宋体" w:hAnsi="宋体" w:cs="宋体"/>
                <w:i w:val="0"/>
                <w:iCs w:val="0"/>
                <w:color w:val="auto"/>
                <w:sz w:val="18"/>
                <w:szCs w:val="18"/>
                <w:u w:val="none"/>
                <w:lang w:eastAsia="zh-CN"/>
              </w:rPr>
              <w:t>；（5）</w:t>
            </w:r>
            <w:r>
              <w:rPr>
                <w:rFonts w:hint="eastAsia" w:ascii="宋体" w:hAnsi="宋体"/>
                <w:color w:val="auto"/>
                <w:sz w:val="18"/>
                <w:szCs w:val="18"/>
                <w:u w:val="none"/>
              </w:rPr>
              <w:t>收费合理性满意度</w:t>
            </w:r>
            <w:r>
              <w:rPr>
                <w:rFonts w:hint="eastAsia" w:ascii="宋体" w:hAnsi="宋体" w:eastAsia="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现场随机询问或电话联系5位患者，调查患者就医满意度情况。</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z w:val="32"/>
          <w:szCs w:val="32"/>
          <w:highlight w:val="none"/>
          <w:lang w:val="en-US" w:eastAsia="zh-CN"/>
        </w:rPr>
      </w:pPr>
      <w:r>
        <w:rPr>
          <w:rFonts w:hint="eastAsia" w:ascii="宋体" w:hAnsi="宋体" w:eastAsia="宋体" w:cs="宋体"/>
          <w:i w:val="0"/>
          <w:iCs w:val="0"/>
          <w:color w:val="auto"/>
          <w:sz w:val="18"/>
          <w:szCs w:val="1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4.药械管理（10分）</w:t>
      </w:r>
      <w:r>
        <w:rPr>
          <w:rFonts w:hint="eastAsia" w:ascii="宋体" w:hAnsi="宋体" w:eastAsia="宋体" w:cs="宋体"/>
          <w:b/>
          <w:bCs w:val="0"/>
          <w:color w:val="auto"/>
          <w:sz w:val="32"/>
          <w:szCs w:val="32"/>
          <w:highlight w:val="none"/>
          <w:lang w:val="en-US" w:eastAsia="zh-CN"/>
        </w:rPr>
        <w:t>（非体检机构）</w:t>
      </w:r>
    </w:p>
    <w:tbl>
      <w:tblPr>
        <w:tblStyle w:val="3"/>
        <w:tblpPr w:leftFromText="180" w:rightFromText="180" w:vertAnchor="text" w:horzAnchor="page" w:tblpX="578" w:tblpY="178"/>
        <w:tblOverlap w:val="never"/>
        <w:tblW w:w="10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625"/>
        <w:gridCol w:w="555"/>
        <w:gridCol w:w="3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4.1</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药械采购</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aps w:val="0"/>
                <w:color w:val="auto"/>
                <w:spacing w:val="0"/>
                <w:sz w:val="18"/>
                <w:szCs w:val="18"/>
                <w:u w:val="none"/>
                <w:shd w:val="clear"/>
              </w:rPr>
            </w:pPr>
            <w:r>
              <w:rPr>
                <w:rFonts w:hint="eastAsia" w:ascii="宋体" w:hAnsi="宋体" w:eastAsia="宋体" w:cs="宋体"/>
                <w:i w:val="0"/>
                <w:iCs w:val="0"/>
                <w:color w:val="auto"/>
                <w:sz w:val="18"/>
                <w:szCs w:val="18"/>
                <w:u w:val="none"/>
                <w:lang w:val="en-US" w:eastAsia="zh-CN"/>
              </w:rPr>
              <w:t>药品、器械的购进、验收</w:t>
            </w:r>
            <w:r>
              <w:rPr>
                <w:rFonts w:hint="eastAsia" w:ascii="宋体" w:hAnsi="宋体" w:cs="宋体"/>
                <w:i w:val="0"/>
                <w:iCs w:val="0"/>
                <w:color w:val="auto"/>
                <w:sz w:val="18"/>
                <w:szCs w:val="18"/>
                <w:u w:val="none"/>
                <w:lang w:val="en-US" w:eastAsia="zh-CN"/>
              </w:rPr>
              <w:t>管理</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（1）从合法渠道购进西药、中成药</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中药饮片，索要供货</w:t>
            </w:r>
            <w:r>
              <w:rPr>
                <w:rFonts w:hint="eastAsia" w:ascii="宋体" w:hAnsi="宋体" w:cs="宋体"/>
                <w:i w:val="0"/>
                <w:iCs w:val="0"/>
                <w:color w:val="auto"/>
                <w:sz w:val="18"/>
                <w:szCs w:val="18"/>
                <w:u w:val="none"/>
                <w:lang w:val="en-US" w:eastAsia="zh-CN"/>
              </w:rPr>
              <w:t>方</w:t>
            </w:r>
            <w:r>
              <w:rPr>
                <w:rFonts w:hint="eastAsia" w:ascii="宋体" w:hAnsi="宋体" w:eastAsia="宋体" w:cs="宋体"/>
                <w:i w:val="0"/>
                <w:iCs w:val="0"/>
                <w:color w:val="auto"/>
                <w:sz w:val="18"/>
                <w:szCs w:val="18"/>
                <w:u w:val="none"/>
                <w:lang w:val="en-US" w:eastAsia="zh-CN"/>
              </w:rPr>
              <w:t>“三证”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证书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营业执照、经营许可证、药品经营质量管理规范认证证书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aps w:val="0"/>
                <w:color w:val="auto"/>
                <w:spacing w:val="0"/>
                <w:sz w:val="18"/>
                <w:szCs w:val="18"/>
                <w:u w:val="none"/>
                <w:shd w:val="clear" w:fill="auto"/>
              </w:rPr>
            </w:pPr>
            <w:r>
              <w:rPr>
                <w:rFonts w:hint="eastAsia" w:ascii="宋体" w:hAnsi="宋体" w:cs="宋体"/>
                <w:i w:val="0"/>
                <w:iCs w:val="0"/>
                <w:caps w:val="0"/>
                <w:color w:val="auto"/>
                <w:spacing w:val="0"/>
                <w:sz w:val="18"/>
                <w:szCs w:val="18"/>
                <w:u w:val="none"/>
                <w:shd w:val="clear"/>
                <w:lang w:val="en-US" w:eastAsia="zh-CN"/>
              </w:rPr>
              <w:t>（2）验收记录完整，</w:t>
            </w:r>
            <w:r>
              <w:rPr>
                <w:rFonts w:hint="eastAsia" w:ascii="宋体" w:hAnsi="宋体" w:eastAsia="宋体" w:cs="宋体"/>
                <w:i w:val="0"/>
                <w:iCs w:val="0"/>
                <w:caps w:val="0"/>
                <w:color w:val="auto"/>
                <w:spacing w:val="0"/>
                <w:sz w:val="18"/>
                <w:szCs w:val="18"/>
                <w:u w:val="none"/>
                <w:shd w:val="clear" w:fill="auto"/>
              </w:rPr>
              <w:t>验收结论、人员签名、批号等准确，差错需规范签章</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aps w:val="0"/>
                <w:color w:val="auto"/>
                <w:spacing w:val="0"/>
                <w:sz w:val="18"/>
                <w:szCs w:val="18"/>
                <w:u w:val="none"/>
                <w:shd w:val="clear"/>
              </w:rPr>
              <w:t>冷链药品有储运温湿度等冷链确认信息</w:t>
            </w:r>
            <w:r>
              <w:rPr>
                <w:rFonts w:hint="eastAsia" w:ascii="宋体" w:hAnsi="宋体" w:cs="宋体"/>
                <w:i w:val="0"/>
                <w:iCs w:val="0"/>
                <w:caps w:val="0"/>
                <w:color w:val="auto"/>
                <w:spacing w:val="0"/>
                <w:sz w:val="18"/>
                <w:szCs w:val="18"/>
                <w:u w:val="none"/>
                <w:shd w:val="clear"/>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aps w:val="0"/>
                <w:color w:val="auto"/>
                <w:spacing w:val="0"/>
                <w:sz w:val="18"/>
                <w:szCs w:val="18"/>
                <w:u w:val="none"/>
                <w:shd w:val="clear" w:fill="auto"/>
                <w:lang w:eastAsia="zh-CN"/>
              </w:rPr>
            </w:pP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）药品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器械购进</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aps w:val="0"/>
                <w:color w:val="auto"/>
                <w:spacing w:val="0"/>
                <w:sz w:val="18"/>
                <w:szCs w:val="18"/>
                <w:u w:val="none"/>
                <w:shd w:val="clear" w:fill="auto"/>
              </w:rPr>
              <w:t>有质量验收记录，且具备合法票据（</w:t>
            </w:r>
            <w:r>
              <w:rPr>
                <w:rFonts w:hint="eastAsia" w:ascii="宋体" w:hAnsi="宋体" w:eastAsia="宋体" w:cs="宋体"/>
                <w:i w:val="0"/>
                <w:iCs w:val="0"/>
                <w:color w:val="auto"/>
                <w:sz w:val="18"/>
                <w:szCs w:val="18"/>
                <w:u w:val="none"/>
                <w:lang w:val="en-US" w:eastAsia="zh-CN"/>
              </w:rPr>
              <w:t>增值税专用发票</w:t>
            </w:r>
            <w:r>
              <w:rPr>
                <w:rFonts w:hint="eastAsia" w:ascii="宋体" w:hAnsi="宋体" w:eastAsia="宋体" w:cs="宋体"/>
                <w:i w:val="0"/>
                <w:iCs w:val="0"/>
                <w:caps w:val="0"/>
                <w:color w:val="auto"/>
                <w:spacing w:val="0"/>
                <w:sz w:val="18"/>
                <w:szCs w:val="18"/>
                <w:u w:val="none"/>
                <w:shd w:val="clear" w:fill="auto"/>
              </w:rPr>
              <w:t xml:space="preserve"> / 增值税普通发票 ）</w:t>
            </w:r>
            <w:r>
              <w:rPr>
                <w:rFonts w:hint="eastAsia" w:ascii="宋体" w:hAnsi="宋体" w:cs="宋体"/>
                <w:i w:val="0"/>
                <w:iCs w:val="0"/>
                <w:caps w:val="0"/>
                <w:color w:val="auto"/>
                <w:spacing w:val="0"/>
                <w:sz w:val="18"/>
                <w:szCs w:val="18"/>
                <w:u w:val="none"/>
                <w:shd w:val="clear" w:fill="auto"/>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建立不合格药械管理制度</w:t>
            </w:r>
            <w:r>
              <w:rPr>
                <w:rFonts w:hint="eastAsia" w:ascii="宋体" w:hAnsi="宋体" w:cs="宋体"/>
                <w:i w:val="0"/>
                <w:iCs w:val="0"/>
                <w:color w:val="auto"/>
                <w:sz w:val="18"/>
                <w:szCs w:val="18"/>
                <w:u w:val="none"/>
                <w:lang w:val="en-US" w:eastAsia="zh-CN"/>
              </w:rPr>
              <w:t>及退货</w:t>
            </w:r>
            <w:r>
              <w:rPr>
                <w:rFonts w:hint="eastAsia" w:ascii="宋体" w:hAnsi="宋体" w:eastAsia="宋体" w:cs="宋体"/>
                <w:i w:val="0"/>
                <w:iCs w:val="0"/>
                <w:color w:val="auto"/>
                <w:sz w:val="18"/>
                <w:szCs w:val="18"/>
                <w:u w:val="none"/>
                <w:lang w:val="en-US" w:eastAsia="zh-CN"/>
              </w:rPr>
              <w:t>记录</w:t>
            </w:r>
            <w:r>
              <w:rPr>
                <w:rFonts w:hint="eastAsia" w:ascii="宋体" w:hAnsi="宋体" w:cs="宋体"/>
                <w:i w:val="0"/>
                <w:iCs w:val="0"/>
                <w:color w:val="auto"/>
                <w:sz w:val="18"/>
                <w:szCs w:val="18"/>
                <w:u w:val="none"/>
                <w:lang w:val="en-US" w:eastAsia="zh-CN"/>
              </w:rPr>
              <w:t>（含通用名、</w:t>
            </w:r>
            <w:r>
              <w:rPr>
                <w:rFonts w:hint="eastAsia" w:ascii="宋体" w:hAnsi="宋体" w:eastAsia="宋体" w:cs="宋体"/>
                <w:i w:val="0"/>
                <w:iCs w:val="0"/>
                <w:color w:val="auto"/>
                <w:sz w:val="18"/>
                <w:szCs w:val="18"/>
                <w:u w:val="none"/>
                <w:lang w:val="en-US" w:eastAsia="zh-CN"/>
              </w:rPr>
              <w:t>批号、生产企业、供货单位、退货原因、数量、双方经手人签名</w:t>
            </w:r>
            <w:r>
              <w:rPr>
                <w:rFonts w:hint="eastAsia" w:ascii="宋体" w:hAnsi="宋体" w:cs="宋体"/>
                <w:i w:val="0"/>
                <w:iCs w:val="0"/>
                <w:color w:val="auto"/>
                <w:sz w:val="18"/>
                <w:szCs w:val="18"/>
                <w:u w:val="none"/>
                <w:lang w:val="en-US" w:eastAsia="zh-CN"/>
              </w:rPr>
              <w:t>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580"/>
              </w:tabs>
              <w:kinsoku/>
              <w:wordWrap/>
              <w:overflowPunct/>
              <w:topLinePunct w:val="0"/>
              <w:autoSpaceDE/>
              <w:autoSpaceDN/>
              <w:bidi w:val="0"/>
              <w:adjustRightInd/>
              <w:snapToGrid/>
              <w:spacing w:line="300" w:lineRule="exact"/>
              <w:ind w:right="277" w:rightChars="132"/>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（1）抽查2个药品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医疗器械单据齐全</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得1分（重点抽取含麻黄碱、可待因复方制剂；中药饮片、冷藏冷冻药品、国家基本药物、生物制品，口腔科查麻醉用药、消毒药品、医疗器械），</w:t>
            </w:r>
            <w:r>
              <w:rPr>
                <w:rFonts w:hint="eastAsia" w:ascii="宋体" w:hAnsi="宋体" w:cs="宋体"/>
                <w:i w:val="0"/>
                <w:iCs w:val="0"/>
                <w:color w:val="auto"/>
                <w:sz w:val="18"/>
                <w:szCs w:val="18"/>
                <w:u w:val="none"/>
                <w:lang w:val="en-US" w:eastAsia="zh-CN"/>
              </w:rPr>
              <w:t>欠</w:t>
            </w:r>
            <w:r>
              <w:rPr>
                <w:rFonts w:hint="eastAsia" w:ascii="宋体" w:hAnsi="宋体" w:eastAsia="宋体" w:cs="宋体"/>
                <w:i w:val="0"/>
                <w:iCs w:val="0"/>
                <w:color w:val="auto"/>
                <w:sz w:val="18"/>
                <w:szCs w:val="18"/>
                <w:u w:val="none"/>
                <w:lang w:val="en-US" w:eastAsia="zh-CN"/>
              </w:rPr>
              <w:t>单据，扣3.5分（即（1）、（2）、（3）、（4）项直接不得分）。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审核供应商档案完整：</w:t>
            </w:r>
            <w:r>
              <w:rPr>
                <w:rFonts w:hint="eastAsia" w:ascii="宋体" w:hAnsi="宋体" w:cs="宋体"/>
                <w:i w:val="0"/>
                <w:iCs w:val="0"/>
                <w:color w:val="auto"/>
                <w:sz w:val="18"/>
                <w:szCs w:val="18"/>
                <w:u w:val="none"/>
                <w:lang w:val="en-US" w:eastAsia="zh-CN"/>
              </w:rPr>
              <w:t>“三证”、</w:t>
            </w:r>
            <w:r>
              <w:rPr>
                <w:rFonts w:hint="eastAsia" w:ascii="宋体" w:hAnsi="宋体" w:eastAsia="宋体" w:cs="宋体"/>
                <w:i w:val="0"/>
                <w:iCs w:val="0"/>
                <w:color w:val="auto"/>
                <w:sz w:val="18"/>
                <w:szCs w:val="18"/>
                <w:u w:val="none"/>
                <w:lang w:val="en-US" w:eastAsia="zh-CN"/>
              </w:rPr>
              <w:t>法人授权委托书、业务员身份证，</w:t>
            </w:r>
            <w:r>
              <w:rPr>
                <w:rFonts w:hint="eastAsia" w:ascii="宋体" w:hAnsi="宋体" w:cs="宋体"/>
                <w:i w:val="0"/>
                <w:iCs w:val="0"/>
                <w:color w:val="auto"/>
                <w:sz w:val="18"/>
                <w:szCs w:val="18"/>
                <w:u w:val="none"/>
                <w:lang w:val="en-US" w:eastAsia="zh-CN"/>
              </w:rPr>
              <w:t>缺</w:t>
            </w:r>
            <w:r>
              <w:rPr>
                <w:rFonts w:hint="eastAsia" w:ascii="宋体" w:hAnsi="宋体" w:eastAsia="宋体" w:cs="宋体"/>
                <w:i w:val="0"/>
                <w:iCs w:val="0"/>
                <w:color w:val="auto"/>
                <w:sz w:val="18"/>
                <w:szCs w:val="18"/>
                <w:u w:val="none"/>
                <w:lang w:val="en-US" w:eastAsia="zh-CN"/>
              </w:rPr>
              <w:t>1项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扣0.5分，扣完</w:t>
            </w:r>
            <w:r>
              <w:rPr>
                <w:rFonts w:hint="eastAsia" w:ascii="宋体" w:hAnsi="宋体" w:cs="宋体"/>
                <w:i w:val="0"/>
                <w:iCs w:val="0"/>
                <w:color w:val="auto"/>
                <w:sz w:val="18"/>
                <w:szCs w:val="18"/>
                <w:u w:val="none"/>
                <w:lang w:val="en-US" w:eastAsia="zh-CN"/>
              </w:rPr>
              <w:t>1分</w:t>
            </w:r>
            <w:r>
              <w:rPr>
                <w:rFonts w:hint="eastAsia" w:ascii="宋体" w:hAnsi="宋体" w:eastAsia="宋体" w:cs="宋体"/>
                <w:i w:val="0"/>
                <w:iCs w:val="0"/>
                <w:color w:val="auto"/>
                <w:sz w:val="18"/>
                <w:szCs w:val="18"/>
                <w:u w:val="none"/>
                <w:lang w:val="en-US" w:eastAsia="zh-CN"/>
              </w:rPr>
              <w:t>为止。</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验收记录</w:t>
            </w:r>
            <w:r>
              <w:rPr>
                <w:rFonts w:hint="eastAsia" w:ascii="宋体" w:hAnsi="宋体" w:eastAsia="宋体" w:cs="宋体"/>
                <w:i w:val="0"/>
                <w:iCs w:val="0"/>
                <w:caps w:val="0"/>
                <w:color w:val="auto"/>
                <w:spacing w:val="0"/>
                <w:sz w:val="18"/>
                <w:szCs w:val="18"/>
                <w:u w:val="none"/>
                <w:shd w:val="clear" w:fill="auto"/>
              </w:rPr>
              <w:t>差错（无结论、签名错漏等</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olor w:val="auto"/>
                <w:sz w:val="18"/>
                <w:szCs w:val="18"/>
                <w:u w:val="none"/>
                <w:lang w:val="en-US" w:eastAsia="zh-CN"/>
              </w:rPr>
              <w:t>，出现一种扣0.5分，扣完</w:t>
            </w:r>
            <w:r>
              <w:rPr>
                <w:rFonts w:hint="eastAsia" w:ascii="宋体" w:hAnsi="宋体" w:cs="宋体"/>
                <w:i w:val="0"/>
                <w:iCs w:val="0"/>
                <w:color w:val="auto"/>
                <w:sz w:val="18"/>
                <w:szCs w:val="18"/>
                <w:u w:val="none"/>
                <w:lang w:val="en-US" w:eastAsia="zh-CN"/>
              </w:rPr>
              <w:t>1分</w:t>
            </w:r>
            <w:r>
              <w:rPr>
                <w:rFonts w:hint="eastAsia" w:ascii="宋体" w:hAnsi="宋体" w:eastAsia="宋体" w:cs="宋体"/>
                <w:i w:val="0"/>
                <w:iCs w:val="0"/>
                <w:color w:val="auto"/>
                <w:sz w:val="18"/>
                <w:szCs w:val="18"/>
                <w:u w:val="none"/>
                <w:lang w:val="en-US" w:eastAsia="zh-CN"/>
              </w:rPr>
              <w:t>为止。</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w:t>
            </w:r>
            <w:r>
              <w:rPr>
                <w:rFonts w:hint="eastAsia" w:ascii="宋体" w:hAnsi="宋体" w:cs="宋体"/>
                <w:i w:val="0"/>
                <w:iCs w:val="0"/>
                <w:color w:val="auto"/>
                <w:sz w:val="18"/>
                <w:szCs w:val="18"/>
                <w:u w:val="none"/>
                <w:lang w:val="en-US" w:eastAsia="zh-CN"/>
              </w:rPr>
              <w:t>采购</w:t>
            </w:r>
            <w:r>
              <w:rPr>
                <w:rFonts w:hint="eastAsia" w:ascii="宋体" w:hAnsi="宋体" w:eastAsia="宋体" w:cs="宋体"/>
                <w:i w:val="0"/>
                <w:iCs w:val="0"/>
                <w:color w:val="auto"/>
                <w:sz w:val="18"/>
                <w:szCs w:val="18"/>
                <w:u w:val="none"/>
                <w:lang w:val="en-US" w:eastAsia="zh-CN"/>
              </w:rPr>
              <w:t>从未索取</w:t>
            </w:r>
            <w:r>
              <w:rPr>
                <w:rFonts w:hint="eastAsia" w:ascii="宋体" w:hAnsi="宋体" w:cs="宋体"/>
                <w:i w:val="0"/>
                <w:iCs w:val="0"/>
                <w:color w:val="auto"/>
                <w:sz w:val="18"/>
                <w:szCs w:val="18"/>
                <w:u w:val="none"/>
                <w:lang w:val="en-US" w:eastAsia="zh-CN"/>
              </w:rPr>
              <w:t>发票/普票，</w:t>
            </w:r>
            <w:r>
              <w:rPr>
                <w:rFonts w:hint="eastAsia" w:ascii="宋体" w:hAnsi="宋体" w:eastAsia="宋体" w:cs="宋体"/>
                <w:i w:val="0"/>
                <w:iCs w:val="0"/>
                <w:color w:val="auto"/>
                <w:sz w:val="18"/>
                <w:szCs w:val="18"/>
                <w:u w:val="none"/>
                <w:lang w:val="en-US" w:eastAsia="zh-CN"/>
              </w:rPr>
              <w:t>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（5）无</w:t>
            </w:r>
            <w:r>
              <w:rPr>
                <w:rFonts w:hint="eastAsia" w:ascii="宋体" w:hAnsi="宋体" w:cs="宋体"/>
                <w:i w:val="0"/>
                <w:iCs w:val="0"/>
                <w:color w:val="auto"/>
                <w:sz w:val="18"/>
                <w:szCs w:val="18"/>
                <w:u w:val="none"/>
                <w:lang w:val="en-US" w:eastAsia="zh-CN"/>
              </w:rPr>
              <w:t>建立不合格药械管理</w:t>
            </w:r>
            <w:r>
              <w:rPr>
                <w:rFonts w:hint="eastAsia" w:ascii="宋体" w:hAnsi="宋体" w:eastAsia="宋体" w:cs="宋体"/>
                <w:i w:val="0"/>
                <w:iCs w:val="0"/>
                <w:color w:val="auto"/>
                <w:sz w:val="18"/>
                <w:szCs w:val="18"/>
                <w:u w:val="none"/>
                <w:lang w:val="en-US" w:eastAsia="zh-CN"/>
              </w:rPr>
              <w:t>制度</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记录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rPr>
              <w:t>评分内容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分值</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4.2</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药品管理</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b w:val="0"/>
                <w:bCs w:val="0"/>
                <w:i w:val="0"/>
                <w:iCs w:val="0"/>
                <w:color w:val="auto"/>
                <w:sz w:val="18"/>
                <w:szCs w:val="18"/>
                <w:u w:val="none"/>
                <w:lang w:val="en-US" w:eastAsia="zh-CN"/>
              </w:rPr>
              <w:t>药架（柜）药品陈列分类整齐、整洁干净。</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特殊药品管理：</w:t>
            </w:r>
            <w:r>
              <w:rPr>
                <w:rFonts w:hint="eastAsia" w:ascii="宋体" w:hAnsi="宋体" w:eastAsia="宋体" w:cs="宋体"/>
                <w:b w:val="0"/>
                <w:bCs w:val="0"/>
                <w:i w:val="0"/>
                <w:iCs w:val="0"/>
                <w:color w:val="auto"/>
                <w:sz w:val="18"/>
                <w:szCs w:val="18"/>
                <w:u w:val="none"/>
                <w:lang w:val="en-US" w:eastAsia="zh-CN"/>
              </w:rPr>
              <w:t>麻醉药品和一类精神药品</w:t>
            </w:r>
            <w:r>
              <w:rPr>
                <w:rFonts w:hint="eastAsia" w:ascii="宋体" w:hAnsi="宋体" w:cs="宋体"/>
                <w:b w:val="0"/>
                <w:bCs w:val="0"/>
                <w:i w:val="0"/>
                <w:iCs w:val="0"/>
                <w:color w:val="auto"/>
                <w:sz w:val="18"/>
                <w:szCs w:val="18"/>
                <w:u w:val="none"/>
                <w:lang w:val="en-US" w:eastAsia="zh-CN"/>
              </w:rPr>
              <w:t>执</w:t>
            </w:r>
            <w:r>
              <w:rPr>
                <w:rFonts w:hint="eastAsia" w:ascii="宋体" w:hAnsi="宋体" w:eastAsia="宋体" w:cs="宋体"/>
                <w:b w:val="0"/>
                <w:bCs w:val="0"/>
                <w:i w:val="0"/>
                <w:iCs w:val="0"/>
                <w:color w:val="auto"/>
                <w:sz w:val="18"/>
                <w:szCs w:val="18"/>
                <w:u w:val="none"/>
                <w:lang w:val="en-US" w:eastAsia="zh-CN"/>
              </w:rPr>
              <w:t>行“五专”管理（专人负责、专柜加锁、专用账册、专用处方、专册登记）</w:t>
            </w:r>
            <w:r>
              <w:rPr>
                <w:rFonts w:hint="eastAsia" w:ascii="宋体" w:hAnsi="宋体" w:cs="宋体"/>
                <w:b w:val="0"/>
                <w:bCs w:val="0"/>
                <w:i w:val="0"/>
                <w:iCs w:val="0"/>
                <w:color w:val="auto"/>
                <w:sz w:val="18"/>
                <w:szCs w:val="18"/>
                <w:u w:val="none"/>
                <w:lang w:val="en-US" w:eastAsia="zh-CN"/>
              </w:rPr>
              <w:t>；A型</w:t>
            </w:r>
            <w:r>
              <w:rPr>
                <w:rFonts w:hint="eastAsia" w:ascii="宋体" w:hAnsi="宋体" w:cs="宋体"/>
                <w:b w:val="0"/>
                <w:bCs w:val="0"/>
                <w:i w:val="0"/>
                <w:iCs w:val="0"/>
                <w:color w:val="auto"/>
                <w:kern w:val="2"/>
                <w:sz w:val="18"/>
                <w:szCs w:val="18"/>
                <w:u w:val="none"/>
                <w:lang w:val="en-US" w:eastAsia="zh-CN" w:bidi="ar-SA"/>
              </w:rPr>
              <w:t>肉毒毒素需从</w:t>
            </w:r>
            <w:r>
              <w:rPr>
                <w:rFonts w:hint="eastAsia" w:ascii="宋体" w:hAnsi="宋体" w:eastAsia="宋体" w:cs="宋体"/>
                <w:b w:val="0"/>
                <w:bCs w:val="0"/>
                <w:i w:val="0"/>
                <w:iCs w:val="0"/>
                <w:caps w:val="0"/>
                <w:color w:val="auto"/>
                <w:spacing w:val="0"/>
                <w:sz w:val="18"/>
                <w:szCs w:val="18"/>
                <w:u w:val="none"/>
                <w:shd w:val="clear"/>
              </w:rPr>
              <w:t>指定的经销商采购</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确保药品来源的合法性和</w:t>
            </w:r>
            <w:r>
              <w:rPr>
                <w:rFonts w:hint="eastAsia" w:ascii="宋体" w:hAnsi="宋体" w:cs="宋体"/>
                <w:b w:val="0"/>
                <w:bCs w:val="0"/>
                <w:i w:val="0"/>
                <w:iCs w:val="0"/>
                <w:caps w:val="0"/>
                <w:color w:val="auto"/>
                <w:spacing w:val="0"/>
                <w:sz w:val="18"/>
                <w:szCs w:val="18"/>
                <w:u w:val="none"/>
                <w:shd w:val="clear"/>
                <w:lang w:val="en-US" w:eastAsia="zh-CN"/>
              </w:rPr>
              <w:t>全程闭环式</w:t>
            </w:r>
            <w:r>
              <w:rPr>
                <w:rFonts w:hint="eastAsia" w:ascii="宋体" w:hAnsi="宋体" w:eastAsia="宋体" w:cs="宋体"/>
                <w:b w:val="0"/>
                <w:bCs w:val="0"/>
                <w:i w:val="0"/>
                <w:iCs w:val="0"/>
                <w:caps w:val="0"/>
                <w:color w:val="auto"/>
                <w:spacing w:val="0"/>
                <w:sz w:val="18"/>
                <w:szCs w:val="18"/>
                <w:u w:val="none"/>
                <w:shd w:val="clear"/>
              </w:rPr>
              <w:t>可追溯</w:t>
            </w:r>
            <w:r>
              <w:rPr>
                <w:rFonts w:hint="eastAsia" w:ascii="宋体" w:hAnsi="宋体" w:cs="宋体"/>
                <w:b w:val="0"/>
                <w:bCs w:val="0"/>
                <w:i w:val="0"/>
                <w:iCs w:val="0"/>
                <w:caps w:val="0"/>
                <w:color w:val="auto"/>
                <w:spacing w:val="0"/>
                <w:sz w:val="18"/>
                <w:szCs w:val="18"/>
                <w:u w:val="none"/>
                <w:shd w:val="clear"/>
                <w:lang w:val="en-US" w:eastAsia="zh-CN"/>
              </w:rPr>
              <w:t>管理</w:t>
            </w:r>
            <w:r>
              <w:rPr>
                <w:rFonts w:hint="eastAsia" w:ascii="宋体" w:hAnsi="宋体" w:cs="宋体"/>
                <w:color w:val="auto"/>
                <w:kern w:val="2"/>
                <w:sz w:val="18"/>
                <w:szCs w:val="18"/>
                <w:u w:val="none"/>
                <w:lang w:val="en-US" w:eastAsia="zh-CN" w:bidi="ar"/>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）中药饮片按规定保存管理，不得有发霉变质现象。</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药品</w:t>
            </w:r>
            <w:r>
              <w:rPr>
                <w:rFonts w:hint="eastAsia" w:ascii="宋体" w:hAnsi="宋体" w:eastAsia="宋体" w:cs="宋体"/>
                <w:i w:val="0"/>
                <w:iCs w:val="0"/>
                <w:caps w:val="0"/>
                <w:color w:val="auto"/>
                <w:spacing w:val="0"/>
                <w:sz w:val="18"/>
                <w:szCs w:val="18"/>
                <w:u w:val="none"/>
                <w:shd w:val="clear" w:fill="auto"/>
              </w:rPr>
              <w:t>效期动态管控，避免过期风险</w:t>
            </w:r>
            <w:r>
              <w:rPr>
                <w:rFonts w:hint="eastAsia" w:ascii="宋体" w:hAnsi="宋体" w:cs="宋体"/>
                <w:i w:val="0"/>
                <w:iCs w:val="0"/>
                <w:color w:val="auto"/>
                <w:sz w:val="18"/>
                <w:szCs w:val="18"/>
                <w:u w:val="none"/>
                <w:lang w:val="en-US" w:eastAsia="zh-CN"/>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w:t>
            </w:r>
            <w:r>
              <w:rPr>
                <w:rFonts w:hint="eastAsia" w:ascii="宋体" w:hAnsi="宋体" w:cs="宋体"/>
                <w:i w:val="0"/>
                <w:iCs w:val="0"/>
                <w:color w:val="auto"/>
                <w:sz w:val="18"/>
                <w:szCs w:val="18"/>
                <w:u w:val="none"/>
                <w:lang w:val="en-US" w:eastAsia="zh-CN"/>
              </w:rPr>
              <w:t>药架要</w:t>
            </w:r>
            <w:r>
              <w:rPr>
                <w:rFonts w:hint="eastAsia" w:ascii="宋体" w:hAnsi="宋体" w:eastAsia="宋体" w:cs="宋体"/>
                <w:i w:val="0"/>
                <w:iCs w:val="0"/>
                <w:color w:val="auto"/>
                <w:sz w:val="18"/>
                <w:szCs w:val="18"/>
                <w:u w:val="none"/>
                <w:lang w:val="en-US" w:eastAsia="zh-CN"/>
              </w:rPr>
              <w:t>符合</w:t>
            </w:r>
            <w:r>
              <w:rPr>
                <w:rFonts w:hint="eastAsia" w:ascii="宋体" w:hAnsi="宋体" w:cs="宋体"/>
                <w:i w:val="0"/>
                <w:iCs w:val="0"/>
                <w:color w:val="auto"/>
                <w:sz w:val="18"/>
                <w:szCs w:val="18"/>
                <w:u w:val="none"/>
                <w:lang w:val="en-US" w:eastAsia="zh-CN"/>
              </w:rPr>
              <w:t>药品</w:t>
            </w:r>
            <w:r>
              <w:rPr>
                <w:rFonts w:hint="eastAsia" w:ascii="宋体" w:hAnsi="宋体" w:eastAsia="宋体" w:cs="宋体"/>
                <w:i w:val="0"/>
                <w:iCs w:val="0"/>
                <w:color w:val="auto"/>
                <w:sz w:val="18"/>
                <w:szCs w:val="18"/>
                <w:u w:val="none"/>
                <w:lang w:val="en-US" w:eastAsia="zh-CN"/>
              </w:rPr>
              <w:t>存放条件，药品摆放需离墙、离地、离顶</w:t>
            </w:r>
            <w:r>
              <w:rPr>
                <w:rFonts w:hint="eastAsia" w:ascii="宋体" w:hAnsi="宋体" w:cs="宋体"/>
                <w:i w:val="0"/>
                <w:iCs w:val="0"/>
                <w:color w:val="auto"/>
                <w:sz w:val="18"/>
                <w:szCs w:val="18"/>
                <w:u w:val="none"/>
                <w:lang w:val="en-US" w:eastAsia="zh-CN"/>
              </w:rPr>
              <w:t>，未达要求，此项扣0.5分</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（2）药房配备温湿度计，独立空调，每日</w:t>
            </w: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次记录。（0.5分），缺1项，扣0.25分。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（3）特殊药品</w:t>
            </w:r>
            <w:r>
              <w:rPr>
                <w:rFonts w:hint="eastAsia" w:ascii="宋体" w:hAnsi="宋体" w:cs="宋体"/>
                <w:i w:val="0"/>
                <w:iCs w:val="0"/>
                <w:color w:val="auto"/>
                <w:sz w:val="18"/>
                <w:szCs w:val="18"/>
                <w:u w:val="none"/>
                <w:lang w:val="en-US" w:eastAsia="zh-CN"/>
              </w:rPr>
              <w:t>管控</w:t>
            </w:r>
            <w:r>
              <w:rPr>
                <w:rFonts w:hint="eastAsia" w:ascii="宋体" w:hAnsi="宋体" w:eastAsia="宋体" w:cs="宋体"/>
                <w:i w:val="0"/>
                <w:iCs w:val="0"/>
                <w:color w:val="auto"/>
                <w:sz w:val="18"/>
                <w:szCs w:val="18"/>
                <w:u w:val="none"/>
                <w:lang w:val="en-US" w:eastAsia="zh-CN"/>
              </w:rPr>
              <w:t>（1分）：麻精</w:t>
            </w:r>
            <w:r>
              <w:rPr>
                <w:rFonts w:hint="eastAsia" w:ascii="宋体" w:hAnsi="宋体" w:cs="宋体"/>
                <w:i w:val="0"/>
                <w:iCs w:val="0"/>
                <w:color w:val="auto"/>
                <w:sz w:val="18"/>
                <w:szCs w:val="18"/>
                <w:u w:val="none"/>
                <w:lang w:val="en-US" w:eastAsia="zh-CN"/>
              </w:rPr>
              <w:t>一</w:t>
            </w:r>
            <w:r>
              <w:rPr>
                <w:rFonts w:hint="eastAsia" w:ascii="宋体" w:hAnsi="宋体" w:eastAsia="宋体" w:cs="宋体"/>
                <w:i w:val="0"/>
                <w:iCs w:val="0"/>
                <w:color w:val="auto"/>
                <w:sz w:val="18"/>
                <w:szCs w:val="18"/>
                <w:u w:val="none"/>
                <w:lang w:val="en-US" w:eastAsia="zh-CN"/>
              </w:rPr>
              <w:t>药品</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olor w:val="auto"/>
                <w:sz w:val="18"/>
                <w:szCs w:val="18"/>
                <w:u w:val="none"/>
                <w:lang w:val="en-US" w:eastAsia="zh-CN"/>
              </w:rPr>
              <w:t>设保险柜，防盗报警设施，监控记录保留180天以上；二类精神药品入独立专柜；制定精（麻）药品</w:t>
            </w:r>
            <w:r>
              <w:rPr>
                <w:rFonts w:hint="eastAsia" w:ascii="宋体" w:hAnsi="宋体" w:cs="宋体"/>
                <w:i w:val="0"/>
                <w:iCs w:val="0"/>
                <w:color w:val="auto"/>
                <w:sz w:val="18"/>
                <w:szCs w:val="18"/>
                <w:u w:val="none"/>
                <w:lang w:val="en-US" w:eastAsia="zh-CN"/>
              </w:rPr>
              <w:t>专用</w:t>
            </w:r>
            <w:r>
              <w:rPr>
                <w:rFonts w:hint="eastAsia" w:ascii="宋体" w:hAnsi="宋体" w:eastAsia="宋体" w:cs="宋体"/>
                <w:i w:val="0"/>
                <w:iCs w:val="0"/>
                <w:color w:val="auto"/>
                <w:sz w:val="18"/>
                <w:szCs w:val="18"/>
                <w:u w:val="none"/>
                <w:lang w:val="en-US" w:eastAsia="zh-CN"/>
              </w:rPr>
              <w:t>管理制度</w:t>
            </w:r>
            <w:r>
              <w:rPr>
                <w:rFonts w:hint="eastAsia" w:ascii="宋体" w:hAnsi="宋体" w:cs="宋体"/>
                <w:i w:val="0"/>
                <w:iCs w:val="0"/>
                <w:color w:val="auto"/>
                <w:sz w:val="18"/>
                <w:szCs w:val="18"/>
                <w:u w:val="none"/>
                <w:lang w:val="en-US" w:eastAsia="zh-CN"/>
              </w:rPr>
              <w:t>和</w:t>
            </w:r>
            <w:r>
              <w:rPr>
                <w:rFonts w:hint="eastAsia" w:ascii="宋体" w:hAnsi="宋体" w:eastAsia="宋体" w:cs="宋体"/>
                <w:i w:val="0"/>
                <w:iCs w:val="0"/>
                <w:color w:val="auto"/>
                <w:sz w:val="18"/>
                <w:szCs w:val="18"/>
                <w:u w:val="none"/>
                <w:lang w:val="en-US" w:eastAsia="zh-CN"/>
              </w:rPr>
              <w:t>销售记录</w:t>
            </w:r>
            <w:r>
              <w:rPr>
                <w:rFonts w:hint="eastAsia" w:ascii="宋体" w:hAnsi="宋体" w:cs="宋体"/>
                <w:i w:val="0"/>
                <w:iCs w:val="0"/>
                <w:color w:val="auto"/>
                <w:sz w:val="18"/>
                <w:szCs w:val="18"/>
                <w:u w:val="none"/>
                <w:lang w:val="en-US" w:eastAsia="zh-CN"/>
              </w:rPr>
              <w:t>；A型</w:t>
            </w:r>
            <w:r>
              <w:rPr>
                <w:rFonts w:hint="eastAsia" w:ascii="宋体" w:hAnsi="宋体" w:cs="宋体"/>
                <w:i w:val="0"/>
                <w:iCs w:val="0"/>
                <w:color w:val="auto"/>
                <w:kern w:val="2"/>
                <w:sz w:val="18"/>
                <w:szCs w:val="18"/>
                <w:u w:val="none"/>
                <w:lang w:val="en-US" w:eastAsia="zh-CN" w:bidi="ar-SA"/>
              </w:rPr>
              <w:t>肉毒毒素需</w:t>
            </w:r>
            <w:r>
              <w:rPr>
                <w:rFonts w:hint="eastAsia" w:ascii="宋体" w:hAnsi="宋体" w:cs="宋体"/>
                <w:b w:val="0"/>
                <w:bCs w:val="0"/>
                <w:i w:val="0"/>
                <w:iCs w:val="0"/>
                <w:color w:val="auto"/>
                <w:kern w:val="2"/>
                <w:sz w:val="18"/>
                <w:szCs w:val="18"/>
                <w:u w:val="none"/>
                <w:lang w:val="en-US" w:eastAsia="zh-CN" w:bidi="ar-SA"/>
              </w:rPr>
              <w:t>专</w:t>
            </w:r>
            <w:r>
              <w:rPr>
                <w:rFonts w:hint="eastAsia" w:ascii="宋体" w:hAnsi="宋体" w:eastAsia="宋体" w:cs="宋体"/>
                <w:b w:val="0"/>
                <w:bCs w:val="0"/>
                <w:i w:val="0"/>
                <w:iCs w:val="0"/>
                <w:caps w:val="0"/>
                <w:color w:val="auto"/>
                <w:spacing w:val="0"/>
                <w:sz w:val="18"/>
                <w:szCs w:val="18"/>
                <w:u w:val="none"/>
                <w:shd w:val="clear"/>
              </w:rPr>
              <w:t>册登记</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专人管理</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color w:val="auto"/>
                <w:kern w:val="0"/>
                <w:sz w:val="18"/>
                <w:szCs w:val="18"/>
                <w:u w:val="none"/>
                <w:lang w:val="en-US" w:eastAsia="zh-CN" w:bidi="ar"/>
              </w:rPr>
              <w:t>专用处方、</w:t>
            </w:r>
            <w:r>
              <w:rPr>
                <w:rFonts w:hint="eastAsia" w:ascii="宋体" w:hAnsi="宋体" w:eastAsia="宋体" w:cs="宋体"/>
                <w:color w:val="auto"/>
                <w:kern w:val="2"/>
                <w:sz w:val="18"/>
                <w:szCs w:val="18"/>
                <w:u w:val="none"/>
                <w:lang w:val="en-US" w:eastAsia="zh-CN" w:bidi="ar"/>
              </w:rPr>
              <w:t>未使用完的余液，按要求丢弃并详细记录在处方上</w:t>
            </w:r>
            <w:r>
              <w:rPr>
                <w:rFonts w:hint="eastAsia" w:ascii="宋体" w:hAnsi="宋体" w:cs="宋体"/>
                <w:color w:val="auto"/>
                <w:kern w:val="2"/>
                <w:sz w:val="18"/>
                <w:szCs w:val="18"/>
                <w:u w:val="none"/>
                <w:lang w:val="en-US" w:eastAsia="zh-CN" w:bidi="ar"/>
              </w:rPr>
              <w:t>，</w:t>
            </w:r>
            <w:r>
              <w:rPr>
                <w:rFonts w:hint="eastAsia" w:ascii="宋体" w:hAnsi="宋体" w:eastAsia="宋体" w:cs="宋体"/>
                <w:color w:val="auto"/>
                <w:kern w:val="2"/>
                <w:sz w:val="18"/>
                <w:szCs w:val="18"/>
                <w:u w:val="none"/>
                <w:lang w:val="en-US" w:eastAsia="zh-CN" w:bidi="ar"/>
              </w:rPr>
              <w:t>建立空安瓿登记和回收制度</w:t>
            </w:r>
            <w:r>
              <w:rPr>
                <w:rFonts w:hint="eastAsia" w:ascii="宋体" w:hAnsi="宋体" w:cs="宋体"/>
                <w:color w:val="auto"/>
                <w:kern w:val="2"/>
                <w:sz w:val="18"/>
                <w:szCs w:val="18"/>
                <w:u w:val="none"/>
                <w:lang w:val="en-US" w:eastAsia="zh-CN" w:bidi="ar"/>
              </w:rPr>
              <w:t>，</w:t>
            </w:r>
            <w:r>
              <w:rPr>
                <w:rFonts w:hint="eastAsia" w:ascii="宋体" w:hAnsi="宋体" w:cs="宋体"/>
                <w:i w:val="0"/>
                <w:iCs w:val="0"/>
                <w:color w:val="auto"/>
                <w:sz w:val="18"/>
                <w:szCs w:val="18"/>
                <w:u w:val="none"/>
                <w:lang w:val="en-US" w:eastAsia="zh-CN"/>
              </w:rPr>
              <w:t>违规1项，扣1分，（</w:t>
            </w:r>
            <w:r>
              <w:rPr>
                <w:rFonts w:hint="eastAsia" w:ascii="宋体" w:hAnsi="宋体" w:eastAsia="宋体" w:cs="宋体"/>
                <w:i w:val="0"/>
                <w:iCs w:val="0"/>
                <w:color w:val="auto"/>
                <w:sz w:val="18"/>
                <w:szCs w:val="18"/>
                <w:u w:val="none"/>
                <w:lang w:val="en-US" w:eastAsia="zh-CN"/>
              </w:rPr>
              <w:t>无此类药品，不扣分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w:t>
            </w:r>
            <w:r>
              <w:rPr>
                <w:rFonts w:hint="eastAsia" w:ascii="宋体" w:hAnsi="宋体" w:eastAsia="宋体" w:cs="宋体"/>
                <w:i w:val="0"/>
                <w:iCs w:val="0"/>
                <w:caps w:val="0"/>
                <w:color w:val="auto"/>
                <w:spacing w:val="0"/>
                <w:sz w:val="18"/>
                <w:szCs w:val="18"/>
                <w:u w:val="none"/>
                <w:shd w:val="clear" w:fill="auto"/>
              </w:rPr>
              <w:t>中药饮片管理</w:t>
            </w:r>
            <w:r>
              <w:rPr>
                <w:rFonts w:hint="eastAsia" w:ascii="宋体" w:hAnsi="宋体" w:eastAsia="宋体" w:cs="宋体"/>
                <w:i w:val="0"/>
                <w:iCs w:val="0"/>
                <w:color w:val="auto"/>
                <w:sz w:val="18"/>
                <w:szCs w:val="18"/>
                <w:u w:val="none"/>
                <w:lang w:val="en-US" w:eastAsia="zh-CN"/>
              </w:rPr>
              <w:t>（1.5分）：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w:t>
            </w:r>
            <w:r>
              <w:rPr>
                <w:rFonts w:hint="eastAsia" w:ascii="宋体" w:hAnsi="宋体" w:cs="宋体"/>
                <w:i w:val="0"/>
                <w:iCs w:val="0"/>
                <w:color w:val="auto"/>
                <w:sz w:val="18"/>
                <w:szCs w:val="18"/>
                <w:u w:val="none"/>
                <w:lang w:val="en-US" w:eastAsia="zh-CN"/>
              </w:rPr>
              <w:t>无</w:t>
            </w:r>
            <w:r>
              <w:rPr>
                <w:rFonts w:hint="eastAsia" w:ascii="宋体" w:hAnsi="宋体" w:eastAsia="宋体" w:cs="宋体"/>
                <w:i w:val="0"/>
                <w:iCs w:val="0"/>
                <w:color w:val="auto"/>
                <w:sz w:val="18"/>
                <w:szCs w:val="18"/>
                <w:u w:val="none"/>
                <w:lang w:val="en-US" w:eastAsia="zh-CN"/>
              </w:rPr>
              <w:t>保留外包装标签及质量证明，扣0.5分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②饮片混斗、串斗存放</w:t>
            </w:r>
            <w:r>
              <w:rPr>
                <w:rFonts w:hint="eastAsia" w:ascii="宋体" w:hAnsi="宋体" w:cs="宋体"/>
                <w:i w:val="0"/>
                <w:iCs w:val="0"/>
                <w:color w:val="auto"/>
                <w:sz w:val="18"/>
                <w:szCs w:val="18"/>
                <w:u w:val="none"/>
                <w:lang w:val="en-US" w:eastAsia="zh-CN"/>
              </w:rPr>
              <w:t>，发现1斗</w:t>
            </w:r>
            <w:r>
              <w:rPr>
                <w:rFonts w:hint="eastAsia" w:ascii="宋体" w:hAnsi="宋体" w:eastAsia="宋体" w:cs="宋体"/>
                <w:i w:val="0"/>
                <w:iCs w:val="0"/>
                <w:color w:val="auto"/>
                <w:sz w:val="18"/>
                <w:szCs w:val="18"/>
                <w:u w:val="none"/>
                <w:lang w:val="en-US" w:eastAsia="zh-CN"/>
              </w:rPr>
              <w:t>扣0.1分，扣完0.5分为止</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③饮片</w:t>
            </w:r>
            <w:r>
              <w:rPr>
                <w:rFonts w:hint="eastAsia" w:ascii="宋体" w:hAnsi="宋体" w:cs="宋体"/>
                <w:i w:val="0"/>
                <w:iCs w:val="0"/>
                <w:color w:val="auto"/>
                <w:sz w:val="18"/>
                <w:szCs w:val="18"/>
                <w:u w:val="none"/>
                <w:lang w:val="en-US" w:eastAsia="zh-CN"/>
              </w:rPr>
              <w:t>有</w:t>
            </w:r>
            <w:r>
              <w:rPr>
                <w:rFonts w:hint="eastAsia" w:ascii="宋体" w:hAnsi="宋体" w:eastAsia="宋体" w:cs="宋体"/>
                <w:i w:val="0"/>
                <w:iCs w:val="0"/>
                <w:color w:val="auto"/>
                <w:sz w:val="18"/>
                <w:szCs w:val="18"/>
                <w:u w:val="none"/>
                <w:lang w:val="en-US" w:eastAsia="zh-CN"/>
              </w:rPr>
              <w:t>霉变、虫蛀、结串、走油等</w:t>
            </w:r>
            <w:r>
              <w:rPr>
                <w:rFonts w:hint="eastAsia" w:ascii="宋体" w:hAnsi="宋体" w:cs="宋体"/>
                <w:i w:val="0"/>
                <w:iCs w:val="0"/>
                <w:color w:val="auto"/>
                <w:sz w:val="18"/>
                <w:szCs w:val="18"/>
                <w:u w:val="none"/>
                <w:lang w:val="en-US" w:eastAsia="zh-CN"/>
              </w:rPr>
              <w:t>质量问题，</w:t>
            </w:r>
            <w:r>
              <w:rPr>
                <w:rFonts w:hint="eastAsia" w:ascii="宋体" w:hAnsi="宋体" w:eastAsia="宋体" w:cs="宋体"/>
                <w:i w:val="0"/>
                <w:iCs w:val="0"/>
                <w:color w:val="auto"/>
                <w:sz w:val="18"/>
                <w:szCs w:val="18"/>
                <w:u w:val="none"/>
                <w:lang w:val="en-US" w:eastAsia="zh-CN"/>
              </w:rPr>
              <w:t>扣0.5分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无此类药品不扣分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w:t>
            </w:r>
            <w:r>
              <w:rPr>
                <w:rFonts w:hint="eastAsia" w:ascii="宋体" w:hAnsi="宋体" w:eastAsia="宋体" w:cs="宋体"/>
                <w:i w:val="0"/>
                <w:iCs w:val="0"/>
                <w:caps w:val="0"/>
                <w:color w:val="auto"/>
                <w:spacing w:val="0"/>
                <w:sz w:val="18"/>
                <w:szCs w:val="18"/>
                <w:u w:val="none"/>
                <w:shd w:val="clear" w:fill="auto"/>
              </w:rPr>
              <w:t>随机查5种药品，有过期药品</w:t>
            </w:r>
            <w:r>
              <w:rPr>
                <w:rFonts w:hint="eastAsia" w:ascii="宋体" w:hAnsi="宋体" w:eastAsia="宋体" w:cs="宋体"/>
                <w:i w:val="0"/>
                <w:iCs w:val="0"/>
                <w:caps w:val="0"/>
                <w:color w:val="auto"/>
                <w:spacing w:val="0"/>
                <w:sz w:val="18"/>
                <w:szCs w:val="18"/>
                <w:u w:val="none"/>
                <w:shd w:val="clear" w:fill="auto"/>
                <w:lang w:val="en-US" w:eastAsia="zh-CN"/>
              </w:rPr>
              <w:t>扣1.5分</w:t>
            </w:r>
            <w:r>
              <w:rPr>
                <w:rFonts w:hint="eastAsia" w:ascii="宋体" w:hAnsi="宋体" w:eastAsia="宋体" w:cs="宋体"/>
                <w:i w:val="0"/>
                <w:iCs w:val="0"/>
                <w:caps w:val="0"/>
                <w:color w:val="auto"/>
                <w:spacing w:val="0"/>
                <w:sz w:val="18"/>
                <w:szCs w:val="18"/>
                <w:u w:val="none"/>
                <w:shd w:val="clear" w:fill="auto"/>
              </w:rPr>
              <w:t>；6个月内近效期药品</w:t>
            </w:r>
            <w:r>
              <w:rPr>
                <w:rFonts w:hint="eastAsia" w:ascii="宋体" w:hAnsi="宋体" w:cs="宋体"/>
                <w:i w:val="0"/>
                <w:iCs w:val="0"/>
                <w:caps w:val="0"/>
                <w:color w:val="auto"/>
                <w:spacing w:val="0"/>
                <w:sz w:val="18"/>
                <w:szCs w:val="18"/>
                <w:u w:val="none"/>
                <w:shd w:val="clear"/>
                <w:lang w:val="en-US" w:eastAsia="zh-CN"/>
              </w:rPr>
              <w:t>无</w:t>
            </w:r>
            <w:r>
              <w:rPr>
                <w:rFonts w:hint="eastAsia" w:ascii="宋体" w:hAnsi="宋体" w:eastAsia="宋体" w:cs="宋体"/>
                <w:i w:val="0"/>
                <w:iCs w:val="0"/>
                <w:caps w:val="0"/>
                <w:color w:val="auto"/>
                <w:spacing w:val="0"/>
                <w:sz w:val="18"/>
                <w:szCs w:val="18"/>
                <w:u w:val="none"/>
                <w:shd w:val="clear" w:fill="auto"/>
              </w:rPr>
              <w:t>台账</w:t>
            </w:r>
            <w:r>
              <w:rPr>
                <w:rFonts w:hint="eastAsia" w:ascii="宋体" w:hAnsi="宋体" w:eastAsia="宋体" w:cs="宋体"/>
                <w:i w:val="0"/>
                <w:iCs w:val="0"/>
                <w:caps w:val="0"/>
                <w:color w:val="auto"/>
                <w:spacing w:val="0"/>
                <w:sz w:val="18"/>
                <w:szCs w:val="18"/>
                <w:u w:val="none"/>
                <w:shd w:val="clear" w:fill="auto"/>
                <w:lang w:val="en-US" w:eastAsia="zh-CN"/>
              </w:rPr>
              <w:t>及</w:t>
            </w:r>
            <w:r>
              <w:rPr>
                <w:rFonts w:hint="eastAsia" w:ascii="宋体" w:hAnsi="宋体" w:eastAsia="宋体" w:cs="宋体"/>
                <w:i w:val="0"/>
                <w:iCs w:val="0"/>
                <w:caps w:val="0"/>
                <w:color w:val="auto"/>
                <w:spacing w:val="0"/>
                <w:sz w:val="18"/>
                <w:szCs w:val="18"/>
                <w:u w:val="none"/>
                <w:shd w:val="clear" w:fill="auto"/>
              </w:rPr>
              <w:t>警示</w:t>
            </w:r>
            <w:r>
              <w:rPr>
                <w:rFonts w:hint="eastAsia" w:ascii="宋体" w:hAnsi="宋体" w:eastAsia="宋体" w:cs="宋体"/>
                <w:i w:val="0"/>
                <w:iCs w:val="0"/>
                <w:caps w:val="0"/>
                <w:color w:val="auto"/>
                <w:spacing w:val="0"/>
                <w:sz w:val="18"/>
                <w:szCs w:val="18"/>
                <w:u w:val="none"/>
                <w:shd w:val="clear" w:fill="auto"/>
                <w:lang w:val="en-US" w:eastAsia="zh-CN"/>
              </w:rPr>
              <w:t>牌</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4.3</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药品拆零</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药品拆零和制剂管理。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（1）调配药品环节清洁，拆零药品使用原包装储存</w:t>
            </w:r>
            <w:r>
              <w:rPr>
                <w:rFonts w:hint="eastAsia" w:ascii="宋体" w:hAnsi="宋体" w:cs="宋体"/>
                <w:i w:val="0"/>
                <w:iCs w:val="0"/>
                <w:color w:val="auto"/>
                <w:sz w:val="18"/>
                <w:szCs w:val="18"/>
                <w:u w:val="none"/>
                <w:lang w:val="en-US" w:eastAsia="zh-CN"/>
              </w:rPr>
              <w:t>，并</w:t>
            </w:r>
            <w:r>
              <w:rPr>
                <w:rFonts w:hint="eastAsia" w:ascii="宋体" w:hAnsi="宋体" w:eastAsia="宋体" w:cs="宋体"/>
                <w:i w:val="0"/>
                <w:iCs w:val="0"/>
                <w:color w:val="auto"/>
                <w:sz w:val="18"/>
                <w:szCs w:val="18"/>
                <w:u w:val="none"/>
                <w:lang w:val="en-US" w:eastAsia="zh-CN"/>
              </w:rPr>
              <w:t>标</w:t>
            </w:r>
            <w:r>
              <w:rPr>
                <w:rFonts w:hint="eastAsia" w:ascii="宋体" w:hAnsi="宋体" w:cs="宋体"/>
                <w:i w:val="0"/>
                <w:iCs w:val="0"/>
                <w:color w:val="auto"/>
                <w:sz w:val="18"/>
                <w:szCs w:val="18"/>
                <w:u w:val="none"/>
                <w:lang w:val="en-US" w:eastAsia="zh-CN"/>
              </w:rPr>
              <w:t>注</w:t>
            </w:r>
            <w:r>
              <w:rPr>
                <w:rFonts w:hint="eastAsia" w:ascii="宋体" w:hAnsi="宋体" w:eastAsia="宋体" w:cs="宋体"/>
                <w:i w:val="0"/>
                <w:iCs w:val="0"/>
                <w:color w:val="auto"/>
                <w:sz w:val="18"/>
                <w:szCs w:val="18"/>
                <w:u w:val="none"/>
                <w:lang w:val="en-US" w:eastAsia="zh-CN"/>
              </w:rPr>
              <w:t>拆零时间</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有效期，无记录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（2）发现未经批准配制制剂或从其他机构调配使用制剂，</w:t>
            </w:r>
            <w:r>
              <w:rPr>
                <w:rFonts w:hint="eastAsia" w:ascii="宋体" w:hAnsi="宋体" w:cs="宋体"/>
                <w:i w:val="0"/>
                <w:iCs w:val="0"/>
                <w:color w:val="auto"/>
                <w:sz w:val="18"/>
                <w:szCs w:val="18"/>
                <w:u w:val="none"/>
                <w:lang w:val="en-US" w:eastAsia="zh-CN"/>
              </w:rPr>
              <w:t>违规1项</w:t>
            </w:r>
            <w:r>
              <w:rPr>
                <w:rFonts w:hint="eastAsia" w:ascii="宋体" w:hAnsi="宋体" w:eastAsia="宋体" w:cs="宋体"/>
                <w:i w:val="0"/>
                <w:iCs w:val="0"/>
                <w:color w:val="auto"/>
                <w:sz w:val="18"/>
                <w:szCs w:val="18"/>
                <w:u w:val="none"/>
                <w:lang w:val="en-US" w:eastAsia="zh-CN"/>
              </w:rPr>
              <w:t>扣0.5分。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bCs w:val="0"/>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5.业务技术（29分）</w:t>
      </w:r>
      <w:r>
        <w:rPr>
          <w:rFonts w:hint="eastAsia" w:ascii="宋体" w:hAnsi="宋体" w:eastAsia="宋体" w:cs="宋体"/>
          <w:b/>
          <w:bCs w:val="0"/>
          <w:color w:val="auto"/>
          <w:sz w:val="32"/>
          <w:szCs w:val="32"/>
          <w:highlight w:val="none"/>
          <w:lang w:val="en-US" w:eastAsia="zh-CN"/>
        </w:rPr>
        <w:t>（非体检机构）</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急救设备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查看急救设施。</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（1）诊所：配备必要的急救设备且处于正常备用状态：急救箱（车）、</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急救药品、氧气瓶（袋）、开口器、牙垫、口腔通气道、人工呼吸器等。</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（2）门诊部：配备必要的急救设备且处于正常备用状态：急救车（导</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尿包，静切包，气切包，清创缝合包，急救药品，急救物品，静脉穿刺物品）、氧气瓶（袋）、心电监护仪、吸痰器、AED或除颤仪。</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（3）急救流程（心肺复苏、过敏性休克）上墙。</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急救药品、急救设备齐全，专人管理，账物相符，记录完整</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得2分；缺少一项，扣0.5分；急救流程未更新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5.2</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急救考核</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现场考核医护人员：</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（1）熟练掌握急救程序：心肺复苏急救流程及AED自动体外除颤</w:t>
            </w:r>
            <w:r>
              <w:rPr>
                <w:rFonts w:hint="eastAsia" w:ascii="宋体" w:hAnsi="宋体" w:cs="宋体"/>
                <w:i w:val="0"/>
                <w:iCs w:val="0"/>
                <w:color w:val="auto"/>
                <w:sz w:val="18"/>
                <w:szCs w:val="18"/>
                <w:u w:val="none"/>
                <w:lang w:val="en-US" w:eastAsia="zh-CN"/>
              </w:rPr>
              <w:t>仪</w:t>
            </w:r>
            <w:r>
              <w:rPr>
                <w:rFonts w:hint="eastAsia" w:ascii="宋体" w:hAnsi="宋体" w:eastAsia="宋体" w:cs="宋体"/>
                <w:i w:val="0"/>
                <w:iCs w:val="0"/>
                <w:color w:val="auto"/>
                <w:sz w:val="18"/>
                <w:szCs w:val="18"/>
                <w:u w:val="none"/>
                <w:lang w:val="en-US" w:eastAsia="zh-CN"/>
              </w:rPr>
              <w:t>的使用；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（2）过敏性休克的急救流程。</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（1）心肺复苏急救流程及AED自动体外除颤</w:t>
            </w:r>
            <w:r>
              <w:rPr>
                <w:rFonts w:hint="eastAsia" w:ascii="宋体" w:hAnsi="宋体" w:cs="宋体"/>
                <w:i w:val="0"/>
                <w:iCs w:val="0"/>
                <w:color w:val="auto"/>
                <w:sz w:val="18"/>
                <w:szCs w:val="18"/>
                <w:u w:val="none"/>
                <w:lang w:val="en-US" w:eastAsia="zh-CN"/>
              </w:rPr>
              <w:t>仪</w:t>
            </w:r>
            <w:r>
              <w:rPr>
                <w:rFonts w:hint="eastAsia" w:ascii="宋体" w:hAnsi="宋体" w:eastAsia="宋体" w:cs="宋体"/>
                <w:i w:val="0"/>
                <w:iCs w:val="0"/>
                <w:color w:val="auto"/>
                <w:sz w:val="18"/>
                <w:szCs w:val="18"/>
                <w:u w:val="none"/>
                <w:lang w:val="en-US" w:eastAsia="zh-CN"/>
              </w:rPr>
              <w:t>的使用（3分）：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①心肺复苏过程表述基本完整（得0.5分）；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②能表述如何判断病人意识，能表述如何评估呼吸和触摸颈脉搏搏动（内容基本完整得0.5分）；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③能准确表述出心肺复苏的按压比例、深度、频率、位置（表述基本完整得0.5分）；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④能准确表述出心肺复苏成功的指标（表述基本完整0.5分）；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⑤AED自动体外除颤</w:t>
            </w:r>
            <w:r>
              <w:rPr>
                <w:rFonts w:hint="eastAsia" w:ascii="宋体" w:hAnsi="宋体" w:cs="宋体"/>
                <w:i w:val="0"/>
                <w:iCs w:val="0"/>
                <w:color w:val="auto"/>
                <w:sz w:val="18"/>
                <w:szCs w:val="18"/>
                <w:u w:val="none"/>
                <w:lang w:val="en-US" w:eastAsia="zh-CN"/>
              </w:rPr>
              <w:t>仪</w:t>
            </w:r>
            <w:r>
              <w:rPr>
                <w:rFonts w:hint="eastAsia" w:ascii="宋体" w:hAnsi="宋体" w:eastAsia="宋体" w:cs="宋体"/>
                <w:i w:val="0"/>
                <w:iCs w:val="0"/>
                <w:color w:val="auto"/>
                <w:sz w:val="18"/>
                <w:szCs w:val="18"/>
                <w:u w:val="none"/>
                <w:lang w:val="en-US" w:eastAsia="zh-CN"/>
              </w:rPr>
              <w:t>的适应症和操作流程口述（1分）。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（基本完成得1分，其中流程回答正确得0.5分，电极片摆放位置正确得0.5分）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（2）过敏性休克的急救流程（2分）：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①过敏性休克的抢救流程表述基本完整（0.5分）；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②其中重点包括：是否有立即切断过敏源，并给予患者抗过敏及抗休克治疗，观察患者的生命体征，包括意识、呼吸、脉搏、血压、体温等（表述基本完整得0.5分）；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③表述出过敏性休克应用的药物（基本完整得0.5分）；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④表述出过敏性休克病人的应用药物的方法、计量、给药途径及禁忌证（基本完整得0.5分）。</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br w:type="page"/>
      </w:r>
    </w:p>
    <w:tbl>
      <w:tblPr>
        <w:tblStyle w:val="3"/>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5.3</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门诊病历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落实《病历书写基本规范与管理制度》，</w:t>
            </w:r>
            <w:r>
              <w:rPr>
                <w:rFonts w:hint="eastAsia" w:ascii="宋体" w:hAnsi="宋体" w:cs="宋体"/>
                <w:i w:val="0"/>
                <w:iCs w:val="0"/>
                <w:color w:val="auto"/>
                <w:sz w:val="18"/>
                <w:szCs w:val="18"/>
                <w:u w:val="none"/>
                <w:lang w:val="en-US" w:eastAsia="zh-CN"/>
              </w:rPr>
              <w:t>规范</w:t>
            </w:r>
            <w:r>
              <w:rPr>
                <w:rFonts w:hint="eastAsia" w:ascii="宋体" w:hAnsi="宋体" w:eastAsia="宋体" w:cs="宋体"/>
                <w:i w:val="0"/>
                <w:iCs w:val="0"/>
                <w:color w:val="auto"/>
                <w:sz w:val="18"/>
                <w:szCs w:val="18"/>
                <w:u w:val="none"/>
                <w:lang w:val="en-US" w:eastAsia="zh-CN"/>
              </w:rPr>
              <w:t>书写门诊病历。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随机抽取门诊病历5份，全部达标得10分，评分标准如下</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（一份病历共计2分，未提供门诊病历不得分）：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（1）病人基本资料填写不完整</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（2）主诉不规范</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（3）现病史书写不规范</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（4）既往史书写不规范</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（5）阳性体征、必要的阴性体征和辅助检查结果未写</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（6）初步诊断书写不规范</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（7）治疗意见与初步诊断不符合、未正确记录所用药物剂型、剂量和用法、未注明是否需要复诊及复诊要求</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（8）复诊记录书写不规范扣0.2分；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（9）无医师签名或不规范使用电子签名</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5.4</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门诊处方</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处方的书写及合理用药情况。</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 xml:space="preserve">10 </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随机抽取门诊处方5份，全部达标得10分，评分标准如下（一份处方共计2分，未提供处方不得分）：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（1）处方基本项目填写不完整，扣0.2分；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（2）诊断名称不规范</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（3）诊断名称和用药不符扣0.2分；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（4）药品未写全称、剂型、规格、用量、用法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（5）中药处方未按规定书写药品名称、用量、用法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扣0.2分（无此类</w:t>
            </w:r>
            <w:r>
              <w:rPr>
                <w:rFonts w:hint="eastAsia" w:ascii="宋体" w:hAnsi="宋体" w:cs="宋体"/>
                <w:i w:val="0"/>
                <w:iCs w:val="0"/>
                <w:color w:val="auto"/>
                <w:sz w:val="18"/>
                <w:szCs w:val="18"/>
                <w:u w:val="none"/>
                <w:lang w:val="en-US" w:eastAsia="zh-CN"/>
              </w:rPr>
              <w:t>此项</w:t>
            </w:r>
            <w:r>
              <w:rPr>
                <w:rFonts w:hint="eastAsia" w:ascii="宋体" w:hAnsi="宋体" w:eastAsia="宋体" w:cs="宋体"/>
                <w:i w:val="0"/>
                <w:iCs w:val="0"/>
                <w:color w:val="auto"/>
                <w:sz w:val="18"/>
                <w:szCs w:val="18"/>
                <w:u w:val="none"/>
                <w:lang w:val="en-US" w:eastAsia="zh-CN"/>
              </w:rPr>
              <w:t>不扣分）；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（6）医师签名不规范或不规范使用电子签名，药品金额以及审核、调配、核对、发药的药学专业技术人员签名不规范</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（7）不合理用药</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（8）精麻处方不规范或不规范用药</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扣0.4分（无此类</w:t>
            </w:r>
            <w:r>
              <w:rPr>
                <w:rFonts w:hint="eastAsia" w:ascii="宋体" w:hAnsi="宋体" w:cs="宋体"/>
                <w:i w:val="0"/>
                <w:iCs w:val="0"/>
                <w:color w:val="auto"/>
                <w:sz w:val="18"/>
                <w:szCs w:val="18"/>
                <w:u w:val="none"/>
                <w:lang w:val="en-US" w:eastAsia="zh-CN"/>
              </w:rPr>
              <w:t>此项</w:t>
            </w:r>
            <w:r>
              <w:rPr>
                <w:rFonts w:hint="eastAsia" w:ascii="宋体" w:hAnsi="宋体" w:eastAsia="宋体" w:cs="宋体"/>
                <w:i w:val="0"/>
                <w:iCs w:val="0"/>
                <w:color w:val="auto"/>
                <w:sz w:val="18"/>
                <w:szCs w:val="18"/>
                <w:u w:val="none"/>
                <w:lang w:val="en-US" w:eastAsia="zh-CN"/>
              </w:rPr>
              <w:t>不扣分）；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（9）医师未取得精麻处方权开具精麻处方</w:t>
            </w:r>
            <w:r>
              <w:rPr>
                <w:rFonts w:hint="eastAsia" w:ascii="宋体" w:hAnsi="宋体" w:cs="宋体"/>
                <w:i w:val="0"/>
                <w:iCs w:val="0"/>
                <w:color w:val="auto"/>
                <w:sz w:val="18"/>
                <w:szCs w:val="18"/>
                <w:u w:val="none"/>
                <w:lang w:val="en-US" w:eastAsia="zh-CN"/>
              </w:rPr>
              <w:t>扣</w:t>
            </w:r>
            <w:r>
              <w:rPr>
                <w:rFonts w:hint="eastAsia" w:ascii="宋体" w:hAnsi="宋体" w:eastAsia="宋体" w:cs="宋体"/>
                <w:i w:val="0"/>
                <w:iCs w:val="0"/>
                <w:color w:val="auto"/>
                <w:sz w:val="18"/>
                <w:szCs w:val="18"/>
                <w:u w:val="none"/>
                <w:lang w:val="en-US" w:eastAsia="zh-CN"/>
              </w:rPr>
              <w:t>0.4分（查培训和考核记录、查授权记录，无此类</w:t>
            </w:r>
            <w:r>
              <w:rPr>
                <w:rFonts w:hint="eastAsia" w:ascii="宋体" w:hAnsi="宋体" w:cs="宋体"/>
                <w:i w:val="0"/>
                <w:iCs w:val="0"/>
                <w:color w:val="auto"/>
                <w:sz w:val="18"/>
                <w:szCs w:val="18"/>
                <w:u w:val="none"/>
                <w:lang w:val="en-US" w:eastAsia="zh-CN"/>
              </w:rPr>
              <w:t>此项</w:t>
            </w:r>
            <w:r>
              <w:rPr>
                <w:rFonts w:hint="eastAsia" w:ascii="宋体" w:hAnsi="宋体" w:eastAsia="宋体" w:cs="宋体"/>
                <w:i w:val="0"/>
                <w:iCs w:val="0"/>
                <w:color w:val="auto"/>
                <w:sz w:val="18"/>
                <w:szCs w:val="18"/>
                <w:u w:val="none"/>
                <w:lang w:val="en-US" w:eastAsia="zh-CN"/>
              </w:rPr>
              <w:t>不扣分）。</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br w:type="page"/>
      </w:r>
    </w:p>
    <w:tbl>
      <w:tblPr>
        <w:tblStyle w:val="3"/>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5.5</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知情同意</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落实知情同意</w:t>
            </w:r>
            <w:r>
              <w:rPr>
                <w:rFonts w:hint="eastAsia" w:ascii="宋体" w:hAnsi="宋体" w:cs="宋体"/>
                <w:i w:val="0"/>
                <w:iCs w:val="0"/>
                <w:color w:val="auto"/>
                <w:sz w:val="18"/>
                <w:szCs w:val="18"/>
                <w:u w:val="none"/>
                <w:lang w:val="en-US" w:eastAsia="zh-CN"/>
              </w:rPr>
              <w:t>告知</w:t>
            </w:r>
            <w:r>
              <w:rPr>
                <w:rFonts w:hint="eastAsia" w:ascii="宋体" w:hAnsi="宋体" w:eastAsia="宋体" w:cs="宋体"/>
                <w:i w:val="0"/>
                <w:iCs w:val="0"/>
                <w:color w:val="auto"/>
                <w:sz w:val="18"/>
                <w:szCs w:val="18"/>
                <w:u w:val="none"/>
                <w:lang w:val="en-US" w:eastAsia="zh-CN"/>
              </w:rPr>
              <w:t>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抽查门诊病历与处方，未按诊疗规范签署知情同意（1分），涉及：</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（1）去外机构做检验或检查项目的；</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（2）签订麻醉同意书、手术同意书及有创治疗同意书；</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（3）转诊治疗；</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（4）贵重药品、自带代注射药品或特殊保存药品；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（5）手术医疗收费价格；</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（6）医保相关政策等，医师必须给患者知情告知并在医疗文书或同意书上签字。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5.6</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医疗文书保管</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医疗文书保管情况。</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各类处方应分类、按时间装订存放保管。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随机抽查处方保管情况，全部达标得1分，一类不符合保管要求</w:t>
            </w:r>
            <w:r>
              <w:rPr>
                <w:rFonts w:hint="eastAsia" w:ascii="宋体" w:hAnsi="宋体" w:cs="宋体"/>
                <w:i w:val="0"/>
                <w:iCs w:val="0"/>
                <w:color w:val="auto"/>
                <w:sz w:val="18"/>
                <w:szCs w:val="18"/>
                <w:u w:val="none"/>
                <w:lang w:val="en-US" w:eastAsia="zh-CN"/>
              </w:rPr>
              <w:t>此项</w:t>
            </w:r>
            <w:r>
              <w:rPr>
                <w:rFonts w:hint="eastAsia" w:ascii="宋体" w:hAnsi="宋体" w:eastAsia="宋体" w:cs="宋体"/>
                <w:i w:val="0"/>
                <w:iCs w:val="0"/>
                <w:color w:val="auto"/>
                <w:sz w:val="18"/>
                <w:szCs w:val="18"/>
                <w:u w:val="none"/>
                <w:lang w:val="en-US" w:eastAsia="zh-CN"/>
              </w:rPr>
              <w:t>不得分。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（1）普通处方、急诊处方、儿科处方保存期限为1年；</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（2）医疗用毒性药品、第二类精神药品处方保存期2年；</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（3）麻醉药品和第一类精神药品处方保存期3年。</w:t>
            </w:r>
          </w:p>
        </w:tc>
      </w:tr>
    </w:tbl>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4.药械管理（10分）</w:t>
      </w:r>
      <w:r>
        <w:rPr>
          <w:rFonts w:hint="eastAsia" w:ascii="宋体" w:hAnsi="宋体" w:eastAsia="宋体" w:cs="宋体"/>
          <w:b/>
          <w:bCs w:val="0"/>
          <w:color w:val="auto"/>
          <w:sz w:val="32"/>
          <w:szCs w:val="32"/>
          <w:highlight w:val="none"/>
          <w:lang w:val="en-US" w:eastAsia="zh-CN"/>
        </w:rPr>
        <w:t>（体检机构）</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4.1</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药械采购</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药品、器械的购进、验收</w:t>
            </w:r>
            <w:r>
              <w:rPr>
                <w:rFonts w:hint="eastAsia" w:ascii="宋体" w:hAnsi="宋体" w:cs="宋体"/>
                <w:i w:val="0"/>
                <w:iCs w:val="0"/>
                <w:color w:val="auto"/>
                <w:sz w:val="18"/>
                <w:szCs w:val="18"/>
                <w:u w:val="none"/>
                <w:lang w:val="en-US" w:eastAsia="zh-CN"/>
              </w:rPr>
              <w:t>管理</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（1）从合法渠道购进药品、器械，</w:t>
            </w:r>
            <w:r>
              <w:rPr>
                <w:rFonts w:hint="eastAsia" w:ascii="宋体" w:hAnsi="宋体" w:eastAsia="宋体" w:cs="宋体"/>
                <w:i w:val="0"/>
                <w:iCs w:val="0"/>
                <w:caps w:val="0"/>
                <w:color w:val="auto"/>
                <w:spacing w:val="0"/>
                <w:sz w:val="18"/>
                <w:szCs w:val="18"/>
                <w:u w:val="none"/>
                <w:shd w:val="clear" w:fill="auto"/>
              </w:rPr>
              <w:t>索取供货方“三证”（营业执照、经营许可证、药品经营质量管理规范认证证书）</w:t>
            </w:r>
            <w:r>
              <w:rPr>
                <w:rFonts w:hint="eastAsia" w:ascii="宋体" w:hAnsi="宋体" w:cs="宋体"/>
                <w:i w:val="0"/>
                <w:iCs w:val="0"/>
                <w:caps w:val="0"/>
                <w:color w:val="auto"/>
                <w:spacing w:val="0"/>
                <w:sz w:val="18"/>
                <w:szCs w:val="18"/>
                <w:u w:val="none"/>
                <w:shd w:val="clear" w:fill="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aps w:val="0"/>
                <w:color w:val="auto"/>
                <w:spacing w:val="0"/>
                <w:sz w:val="18"/>
                <w:szCs w:val="18"/>
                <w:u w:val="none"/>
                <w:shd w:val="clear" w:fill="auto"/>
              </w:rPr>
            </w:pPr>
            <w:r>
              <w:rPr>
                <w:rFonts w:hint="eastAsia" w:ascii="宋体" w:hAnsi="宋体" w:cs="宋体"/>
                <w:i w:val="0"/>
                <w:iCs w:val="0"/>
                <w:caps w:val="0"/>
                <w:color w:val="auto"/>
                <w:spacing w:val="0"/>
                <w:sz w:val="18"/>
                <w:szCs w:val="18"/>
                <w:u w:val="none"/>
                <w:shd w:val="clear"/>
                <w:lang w:val="en-US" w:eastAsia="zh-CN"/>
              </w:rPr>
              <w:t>（2）</w:t>
            </w:r>
            <w:r>
              <w:rPr>
                <w:rFonts w:hint="eastAsia" w:ascii="宋体" w:hAnsi="宋体" w:eastAsia="宋体" w:cs="宋体"/>
                <w:i w:val="0"/>
                <w:iCs w:val="0"/>
                <w:color w:val="auto"/>
                <w:sz w:val="18"/>
                <w:szCs w:val="18"/>
                <w:u w:val="none"/>
                <w:lang w:val="en-US" w:eastAsia="zh-CN"/>
              </w:rPr>
              <w:t>药品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器械</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aps w:val="0"/>
                <w:color w:val="auto"/>
                <w:spacing w:val="0"/>
                <w:sz w:val="18"/>
                <w:szCs w:val="18"/>
                <w:u w:val="none"/>
                <w:shd w:val="clear" w:fill="auto"/>
              </w:rPr>
              <w:t>有质量验收记录，</w:t>
            </w:r>
            <w:r>
              <w:rPr>
                <w:rFonts w:hint="eastAsia" w:ascii="宋体" w:hAnsi="宋体" w:cs="宋体"/>
                <w:i w:val="0"/>
                <w:iCs w:val="0"/>
                <w:color w:val="auto"/>
                <w:sz w:val="18"/>
                <w:szCs w:val="18"/>
                <w:u w:val="none"/>
                <w:lang w:val="en-US" w:eastAsia="zh-CN"/>
              </w:rPr>
              <w:t>资质档案审核，</w:t>
            </w:r>
            <w:r>
              <w:rPr>
                <w:rFonts w:hint="eastAsia" w:ascii="宋体" w:hAnsi="宋体" w:eastAsia="宋体" w:cs="宋体"/>
                <w:i w:val="0"/>
                <w:iCs w:val="0"/>
                <w:caps w:val="0"/>
                <w:color w:val="auto"/>
                <w:spacing w:val="0"/>
                <w:sz w:val="18"/>
                <w:szCs w:val="18"/>
                <w:u w:val="none"/>
                <w:shd w:val="clear" w:fill="auto"/>
              </w:rPr>
              <w:t>且具备合法票据（</w:t>
            </w:r>
            <w:r>
              <w:rPr>
                <w:rFonts w:hint="eastAsia" w:ascii="宋体" w:hAnsi="宋体" w:eastAsia="宋体" w:cs="宋体"/>
                <w:i w:val="0"/>
                <w:iCs w:val="0"/>
                <w:color w:val="auto"/>
                <w:sz w:val="18"/>
                <w:szCs w:val="18"/>
                <w:u w:val="none"/>
                <w:lang w:val="en-US" w:eastAsia="zh-CN"/>
              </w:rPr>
              <w:t>增值税专用发票</w:t>
            </w:r>
            <w:r>
              <w:rPr>
                <w:rFonts w:hint="eastAsia" w:ascii="宋体" w:hAnsi="宋体" w:eastAsia="宋体" w:cs="宋体"/>
                <w:i w:val="0"/>
                <w:iCs w:val="0"/>
                <w:caps w:val="0"/>
                <w:color w:val="auto"/>
                <w:spacing w:val="0"/>
                <w:sz w:val="18"/>
                <w:szCs w:val="18"/>
                <w:u w:val="none"/>
                <w:shd w:val="clear" w:fill="auto"/>
              </w:rPr>
              <w:t xml:space="preserve"> / 增值税普通发票 ）</w:t>
            </w:r>
            <w:r>
              <w:rPr>
                <w:rFonts w:hint="eastAsia" w:ascii="宋体" w:hAnsi="宋体" w:cs="宋体"/>
                <w:i w:val="0"/>
                <w:iCs w:val="0"/>
                <w:caps w:val="0"/>
                <w:color w:val="auto"/>
                <w:spacing w:val="0"/>
                <w:sz w:val="18"/>
                <w:szCs w:val="18"/>
                <w:u w:val="none"/>
                <w:shd w:val="clear"/>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建立不合格药械管理制度和记录</w:t>
            </w:r>
            <w:r>
              <w:rPr>
                <w:rFonts w:hint="eastAsia" w:ascii="宋体" w:hAnsi="宋体" w:cs="宋体"/>
                <w:i w:val="0"/>
                <w:iCs w:val="0"/>
                <w:color w:val="auto"/>
                <w:sz w:val="18"/>
                <w:szCs w:val="18"/>
                <w:u w:val="none"/>
                <w:lang w:val="en-US" w:eastAsia="zh-CN"/>
              </w:rPr>
              <w:t>（含通用名、</w:t>
            </w:r>
            <w:r>
              <w:rPr>
                <w:rFonts w:hint="eastAsia" w:ascii="宋体" w:hAnsi="宋体" w:eastAsia="宋体" w:cs="宋体"/>
                <w:i w:val="0"/>
                <w:iCs w:val="0"/>
                <w:color w:val="auto"/>
                <w:sz w:val="18"/>
                <w:szCs w:val="18"/>
                <w:u w:val="none"/>
                <w:lang w:val="en-US" w:eastAsia="zh-CN"/>
              </w:rPr>
              <w:t>批号、生产企业、供货单位、退货原因、数量、双方经手人签名</w:t>
            </w:r>
            <w:r>
              <w:rPr>
                <w:rFonts w:hint="eastAsia" w:ascii="宋体" w:hAnsi="宋体" w:cs="宋体"/>
                <w:i w:val="0"/>
                <w:iCs w:val="0"/>
                <w:color w:val="auto"/>
                <w:sz w:val="18"/>
                <w:szCs w:val="18"/>
                <w:u w:val="none"/>
                <w:lang w:val="en-US" w:eastAsia="zh-CN"/>
              </w:rPr>
              <w:t>等）。</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建立不合格药械管理制度</w:t>
            </w:r>
            <w:r>
              <w:rPr>
                <w:rFonts w:hint="eastAsia" w:ascii="宋体" w:hAnsi="宋体" w:cs="宋体"/>
                <w:i w:val="0"/>
                <w:iCs w:val="0"/>
                <w:color w:val="auto"/>
                <w:sz w:val="18"/>
                <w:szCs w:val="18"/>
                <w:u w:val="none"/>
                <w:lang w:val="en-US" w:eastAsia="zh-CN"/>
              </w:rPr>
              <w:t>及退货</w:t>
            </w:r>
            <w:r>
              <w:rPr>
                <w:rFonts w:hint="eastAsia" w:ascii="宋体" w:hAnsi="宋体" w:eastAsia="宋体" w:cs="宋体"/>
                <w:i w:val="0"/>
                <w:iCs w:val="0"/>
                <w:color w:val="auto"/>
                <w:sz w:val="18"/>
                <w:szCs w:val="18"/>
                <w:u w:val="none"/>
                <w:lang w:val="en-US" w:eastAsia="zh-CN"/>
              </w:rPr>
              <w:t>记录</w:t>
            </w:r>
            <w:r>
              <w:rPr>
                <w:rFonts w:hint="eastAsia" w:ascii="宋体" w:hAnsi="宋体" w:cs="宋体"/>
                <w:i w:val="0"/>
                <w:iCs w:val="0"/>
                <w:color w:val="auto"/>
                <w:sz w:val="18"/>
                <w:szCs w:val="18"/>
                <w:u w:val="none"/>
                <w:lang w:val="en-US" w:eastAsia="zh-CN"/>
              </w:rPr>
              <w:t>（含通用名、</w:t>
            </w:r>
            <w:r>
              <w:rPr>
                <w:rFonts w:hint="eastAsia" w:ascii="宋体" w:hAnsi="宋体" w:eastAsia="宋体" w:cs="宋体"/>
                <w:i w:val="0"/>
                <w:iCs w:val="0"/>
                <w:color w:val="auto"/>
                <w:sz w:val="18"/>
                <w:szCs w:val="18"/>
                <w:u w:val="none"/>
                <w:lang w:val="en-US" w:eastAsia="zh-CN"/>
              </w:rPr>
              <w:t>批号、生产企业、供货单位、退货原因、数量、双方经手人签名</w:t>
            </w:r>
            <w:r>
              <w:rPr>
                <w:rFonts w:hint="eastAsia" w:ascii="宋体" w:hAnsi="宋体" w:cs="宋体"/>
                <w:i w:val="0"/>
                <w:iCs w:val="0"/>
                <w:color w:val="auto"/>
                <w:sz w:val="18"/>
                <w:szCs w:val="18"/>
                <w:u w:val="none"/>
                <w:lang w:val="en-US" w:eastAsia="zh-CN"/>
              </w:rPr>
              <w:t>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（1）随机抽查药品、医疗器械（6分）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①未能提供对应的购进单据，此项不得分（6分）；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②供应商</w:t>
            </w:r>
            <w:r>
              <w:rPr>
                <w:rFonts w:hint="eastAsia" w:ascii="宋体" w:hAnsi="宋体" w:cs="宋体"/>
                <w:i w:val="0"/>
                <w:iCs w:val="0"/>
                <w:color w:val="auto"/>
                <w:sz w:val="18"/>
                <w:szCs w:val="18"/>
                <w:u w:val="none"/>
                <w:lang w:val="en-US" w:eastAsia="zh-CN"/>
              </w:rPr>
              <w:t>资质</w:t>
            </w:r>
            <w:r>
              <w:rPr>
                <w:rFonts w:hint="eastAsia" w:ascii="宋体" w:hAnsi="宋体" w:eastAsia="宋体" w:cs="宋体"/>
                <w:i w:val="0"/>
                <w:iCs w:val="0"/>
                <w:color w:val="auto"/>
                <w:sz w:val="18"/>
                <w:szCs w:val="18"/>
                <w:u w:val="none"/>
                <w:lang w:val="en-US" w:eastAsia="zh-CN"/>
              </w:rPr>
              <w:t>审核（</w:t>
            </w: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“三证”、</w:t>
            </w:r>
            <w:r>
              <w:rPr>
                <w:rFonts w:hint="eastAsia" w:ascii="宋体" w:hAnsi="宋体" w:eastAsia="宋体" w:cs="宋体"/>
                <w:i w:val="0"/>
                <w:iCs w:val="0"/>
                <w:color w:val="auto"/>
                <w:sz w:val="18"/>
                <w:szCs w:val="18"/>
                <w:u w:val="none"/>
                <w:lang w:val="en-US" w:eastAsia="zh-CN"/>
              </w:rPr>
              <w:t>法人授权委托书、业务员身份证，</w:t>
            </w:r>
            <w:r>
              <w:rPr>
                <w:rFonts w:hint="eastAsia" w:ascii="宋体" w:hAnsi="宋体" w:cs="宋体"/>
                <w:i w:val="0"/>
                <w:iCs w:val="0"/>
                <w:color w:val="auto"/>
                <w:sz w:val="18"/>
                <w:szCs w:val="18"/>
                <w:u w:val="none"/>
                <w:lang w:val="en-US" w:eastAsia="zh-CN"/>
              </w:rPr>
              <w:t>缺</w:t>
            </w:r>
            <w:r>
              <w:rPr>
                <w:rFonts w:hint="eastAsia" w:ascii="宋体" w:hAnsi="宋体" w:eastAsia="宋体" w:cs="宋体"/>
                <w:i w:val="0"/>
                <w:iCs w:val="0"/>
                <w:color w:val="auto"/>
                <w:sz w:val="18"/>
                <w:szCs w:val="18"/>
                <w:u w:val="none"/>
                <w:lang w:val="en-US" w:eastAsia="zh-CN"/>
              </w:rPr>
              <w:t>1项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扣0.5分，扣完</w:t>
            </w:r>
            <w:r>
              <w:rPr>
                <w:rFonts w:hint="eastAsia" w:ascii="宋体" w:hAnsi="宋体" w:cs="宋体"/>
                <w:i w:val="0"/>
                <w:iCs w:val="0"/>
                <w:color w:val="auto"/>
                <w:sz w:val="18"/>
                <w:szCs w:val="18"/>
                <w:u w:val="none"/>
                <w:lang w:val="en-US" w:eastAsia="zh-CN"/>
              </w:rPr>
              <w:t>2分</w:t>
            </w:r>
            <w:r>
              <w:rPr>
                <w:rFonts w:hint="eastAsia" w:ascii="宋体" w:hAnsi="宋体" w:eastAsia="宋体" w:cs="宋体"/>
                <w:i w:val="0"/>
                <w:iCs w:val="0"/>
                <w:color w:val="auto"/>
                <w:sz w:val="18"/>
                <w:szCs w:val="18"/>
                <w:u w:val="none"/>
                <w:lang w:val="en-US" w:eastAsia="zh-CN"/>
              </w:rPr>
              <w:t>为止；</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③医疗器械资质核查</w:t>
            </w:r>
            <w:r>
              <w:rPr>
                <w:rFonts w:hint="eastAsia" w:ascii="宋体" w:hAnsi="宋体" w:cs="宋体"/>
                <w:i w:val="0"/>
                <w:iCs w:val="0"/>
                <w:color w:val="auto"/>
                <w:sz w:val="18"/>
                <w:szCs w:val="18"/>
                <w:u w:val="none"/>
                <w:lang w:val="en-US" w:eastAsia="zh-CN"/>
              </w:rPr>
              <w:t>（4分）：无</w:t>
            </w:r>
            <w:r>
              <w:rPr>
                <w:rFonts w:hint="eastAsia" w:ascii="宋体" w:hAnsi="宋体" w:eastAsia="宋体" w:cs="宋体"/>
                <w:i w:val="0"/>
                <w:iCs w:val="0"/>
                <w:color w:val="auto"/>
                <w:sz w:val="18"/>
                <w:szCs w:val="18"/>
                <w:u w:val="none"/>
                <w:lang w:val="en-US" w:eastAsia="zh-CN"/>
              </w:rPr>
              <w:t>产品合格证、有效的《医疗器械注册证》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产品在供方生产或经营许可范围内，一项不符合，扣4分；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④药品验收记录（</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分）：药品验收记录需包含验收结论、人员签名；批号等关键信息错误需加盖校对章。</w:t>
            </w:r>
            <w:r>
              <w:rPr>
                <w:rFonts w:hint="eastAsia" w:ascii="宋体" w:hAnsi="宋体" w:cs="宋体"/>
                <w:i w:val="0"/>
                <w:iCs w:val="0"/>
                <w:color w:val="auto"/>
                <w:sz w:val="18"/>
                <w:szCs w:val="18"/>
                <w:u w:val="none"/>
                <w:lang w:val="en-US" w:eastAsia="zh-CN"/>
              </w:rPr>
              <w:t>一项不符合，</w:t>
            </w:r>
            <w:r>
              <w:rPr>
                <w:rFonts w:hint="eastAsia" w:ascii="宋体" w:hAnsi="宋体" w:eastAsia="宋体" w:cs="宋体"/>
                <w:i w:val="0"/>
                <w:iCs w:val="0"/>
                <w:color w:val="auto"/>
                <w:sz w:val="18"/>
                <w:szCs w:val="18"/>
                <w:u w:val="none"/>
                <w:lang w:val="en-US" w:eastAsia="zh-CN"/>
              </w:rPr>
              <w:t>扣0.</w:t>
            </w:r>
            <w:r>
              <w:rPr>
                <w:rFonts w:hint="eastAsia" w:ascii="宋体" w:hAnsi="宋体" w:cs="宋体"/>
                <w:i w:val="0"/>
                <w:iCs w:val="0"/>
                <w:color w:val="auto"/>
                <w:sz w:val="18"/>
                <w:szCs w:val="18"/>
                <w:u w:val="none"/>
                <w:lang w:val="en-US" w:eastAsia="zh-CN"/>
              </w:rPr>
              <w:t>25</w:t>
            </w:r>
            <w:r>
              <w:rPr>
                <w:rFonts w:hint="eastAsia" w:ascii="宋体" w:hAnsi="宋体" w:eastAsia="宋体" w:cs="宋体"/>
                <w:i w:val="0"/>
                <w:iCs w:val="0"/>
                <w:color w:val="auto"/>
                <w:sz w:val="18"/>
                <w:szCs w:val="18"/>
                <w:u w:val="none"/>
                <w:lang w:val="en-US" w:eastAsia="zh-CN"/>
              </w:rPr>
              <w:t>分，扣完</w:t>
            </w:r>
            <w:r>
              <w:rPr>
                <w:rFonts w:hint="eastAsia" w:ascii="宋体" w:hAnsi="宋体" w:cs="宋体"/>
                <w:i w:val="0"/>
                <w:iCs w:val="0"/>
                <w:color w:val="auto"/>
                <w:sz w:val="18"/>
                <w:szCs w:val="18"/>
                <w:u w:val="none"/>
                <w:lang w:val="en-US" w:eastAsia="zh-CN"/>
              </w:rPr>
              <w:t>1分</w:t>
            </w:r>
            <w:r>
              <w:rPr>
                <w:rFonts w:hint="eastAsia" w:ascii="宋体" w:hAnsi="宋体" w:eastAsia="宋体" w:cs="宋体"/>
                <w:i w:val="0"/>
                <w:iCs w:val="0"/>
                <w:color w:val="auto"/>
                <w:sz w:val="18"/>
                <w:szCs w:val="18"/>
                <w:u w:val="none"/>
                <w:lang w:val="en-US" w:eastAsia="zh-CN"/>
              </w:rPr>
              <w:t>为止；</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⑤</w:t>
            </w:r>
            <w:r>
              <w:rPr>
                <w:rFonts w:hint="eastAsia" w:ascii="宋体" w:hAnsi="宋体" w:cs="宋体"/>
                <w:i w:val="0"/>
                <w:iCs w:val="0"/>
                <w:color w:val="auto"/>
                <w:sz w:val="18"/>
                <w:szCs w:val="18"/>
                <w:u w:val="none"/>
                <w:lang w:val="en-US" w:eastAsia="zh-CN"/>
              </w:rPr>
              <w:t>采购如无索取正规发票</w:t>
            </w:r>
            <w:r>
              <w:rPr>
                <w:rFonts w:hint="eastAsia" w:ascii="宋体" w:hAnsi="宋体" w:eastAsia="宋体" w:cs="宋体"/>
                <w:i w:val="0"/>
                <w:iCs w:val="0"/>
                <w:color w:val="auto"/>
                <w:sz w:val="18"/>
                <w:szCs w:val="18"/>
                <w:u w:val="none"/>
                <w:lang w:val="en-US" w:eastAsia="zh-CN"/>
              </w:rPr>
              <w:t>，扣</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（2）无</w:t>
            </w:r>
            <w:r>
              <w:rPr>
                <w:rFonts w:hint="eastAsia" w:ascii="宋体" w:hAnsi="宋体" w:cs="宋体"/>
                <w:i w:val="0"/>
                <w:iCs w:val="0"/>
                <w:color w:val="auto"/>
                <w:sz w:val="18"/>
                <w:szCs w:val="18"/>
                <w:u w:val="none"/>
                <w:lang w:val="en-US" w:eastAsia="zh-CN"/>
              </w:rPr>
              <w:t>建立不合格药械管理</w:t>
            </w:r>
            <w:r>
              <w:rPr>
                <w:rFonts w:hint="eastAsia" w:ascii="宋体" w:hAnsi="宋体" w:eastAsia="宋体" w:cs="宋体"/>
                <w:i w:val="0"/>
                <w:iCs w:val="0"/>
                <w:color w:val="auto"/>
                <w:sz w:val="18"/>
                <w:szCs w:val="18"/>
                <w:u w:val="none"/>
                <w:lang w:val="en-US" w:eastAsia="zh-CN"/>
              </w:rPr>
              <w:t>制度</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记录</w:t>
            </w:r>
            <w:r>
              <w:rPr>
                <w:rFonts w:hint="eastAsia" w:ascii="宋体" w:hAnsi="宋体" w:cs="宋体"/>
                <w:i w:val="0"/>
                <w:iCs w:val="0"/>
                <w:color w:val="auto"/>
                <w:sz w:val="18"/>
                <w:szCs w:val="18"/>
                <w:u w:val="none"/>
                <w:lang w:val="en-US" w:eastAsia="zh-CN"/>
              </w:rPr>
              <w:t>不全，</w:t>
            </w:r>
            <w:r>
              <w:rPr>
                <w:rFonts w:hint="eastAsia" w:ascii="宋体" w:hAnsi="宋体" w:eastAsia="宋体" w:cs="宋体"/>
                <w:i w:val="0"/>
                <w:iCs w:val="0"/>
                <w:color w:val="auto"/>
                <w:sz w:val="18"/>
                <w:szCs w:val="18"/>
                <w:u w:val="none"/>
                <w:lang w:val="en-US" w:eastAsia="zh-CN"/>
              </w:rPr>
              <w:t>扣</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4.2</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仪器设备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医疗仪器设备管理</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维护。</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（1）配备与开展项目一致的设备；每台设备</w:t>
            </w:r>
            <w:r>
              <w:rPr>
                <w:rFonts w:hint="eastAsia" w:ascii="宋体" w:hAnsi="宋体" w:cs="宋体"/>
                <w:i w:val="0"/>
                <w:iCs w:val="0"/>
                <w:color w:val="auto"/>
                <w:sz w:val="18"/>
                <w:szCs w:val="18"/>
                <w:u w:val="none"/>
                <w:lang w:val="en-US" w:eastAsia="zh-CN"/>
              </w:rPr>
              <w:t>须</w:t>
            </w:r>
            <w:r>
              <w:rPr>
                <w:rFonts w:hint="eastAsia" w:ascii="宋体" w:hAnsi="宋体" w:eastAsia="宋体" w:cs="宋体"/>
                <w:i w:val="0"/>
                <w:iCs w:val="0"/>
                <w:color w:val="auto"/>
                <w:sz w:val="18"/>
                <w:szCs w:val="18"/>
                <w:u w:val="none"/>
                <w:lang w:val="en-US" w:eastAsia="zh-CN"/>
              </w:rPr>
              <w:t>具备检测报告、年检合格证，使用说明</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流程。缺一项，扣1分。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设备</w:t>
            </w:r>
            <w:r>
              <w:rPr>
                <w:rFonts w:hint="eastAsia" w:ascii="宋体" w:hAnsi="宋体" w:eastAsia="宋体" w:cs="宋体"/>
                <w:i w:val="0"/>
                <w:iCs w:val="0"/>
                <w:color w:val="auto"/>
                <w:sz w:val="18"/>
                <w:szCs w:val="18"/>
                <w:u w:val="none"/>
                <w:lang w:val="en-US" w:eastAsia="zh-CN"/>
              </w:rPr>
              <w:t>无</w:t>
            </w:r>
            <w:r>
              <w:rPr>
                <w:rFonts w:hint="eastAsia" w:ascii="宋体" w:hAnsi="宋体" w:cs="宋体"/>
                <w:i w:val="0"/>
                <w:iCs w:val="0"/>
                <w:color w:val="auto"/>
                <w:sz w:val="18"/>
                <w:szCs w:val="18"/>
                <w:u w:val="none"/>
                <w:lang w:val="en-US" w:eastAsia="zh-CN"/>
              </w:rPr>
              <w:t>明确责任人</w:t>
            </w:r>
            <w:r>
              <w:rPr>
                <w:rFonts w:hint="eastAsia" w:ascii="宋体" w:hAnsi="宋体" w:eastAsia="宋体" w:cs="宋体"/>
                <w:i w:val="0"/>
                <w:iCs w:val="0"/>
                <w:color w:val="auto"/>
                <w:sz w:val="18"/>
                <w:szCs w:val="18"/>
                <w:u w:val="none"/>
                <w:lang w:val="en-US" w:eastAsia="zh-CN"/>
              </w:rPr>
              <w:t>管理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（3）建立医疗器械维护记录本，每月</w:t>
            </w:r>
            <w:r>
              <w:rPr>
                <w:rFonts w:hint="eastAsia" w:ascii="宋体" w:hAnsi="宋体" w:cs="宋体"/>
                <w:i w:val="0"/>
                <w:iCs w:val="0"/>
                <w:color w:val="auto"/>
                <w:sz w:val="18"/>
                <w:szCs w:val="18"/>
                <w:u w:val="none"/>
                <w:lang w:val="en-US" w:eastAsia="zh-CN"/>
              </w:rPr>
              <w:t>至少</w:t>
            </w:r>
            <w:r>
              <w:rPr>
                <w:rFonts w:hint="eastAsia" w:ascii="宋体" w:hAnsi="宋体" w:eastAsia="宋体" w:cs="宋体"/>
                <w:i w:val="0"/>
                <w:iCs w:val="0"/>
                <w:color w:val="auto"/>
                <w:sz w:val="18"/>
                <w:szCs w:val="18"/>
                <w:u w:val="none"/>
                <w:lang w:val="en-US" w:eastAsia="zh-CN"/>
              </w:rPr>
              <w:t>记录1次</w:t>
            </w:r>
            <w:r>
              <w:rPr>
                <w:rFonts w:hint="eastAsia" w:ascii="宋体" w:hAnsi="宋体" w:cs="宋体"/>
                <w:i w:val="0"/>
                <w:iCs w:val="0"/>
                <w:color w:val="auto"/>
                <w:sz w:val="18"/>
                <w:szCs w:val="18"/>
                <w:u w:val="none"/>
                <w:lang w:val="en-US" w:eastAsia="zh-CN"/>
              </w:rPr>
              <w:t>维护情况</w:t>
            </w:r>
            <w:r>
              <w:rPr>
                <w:rFonts w:hint="eastAsia" w:ascii="宋体" w:hAnsi="宋体" w:eastAsia="宋体" w:cs="宋体"/>
                <w:i w:val="0"/>
                <w:iCs w:val="0"/>
                <w:color w:val="auto"/>
                <w:sz w:val="18"/>
                <w:szCs w:val="18"/>
                <w:u w:val="none"/>
                <w:lang w:val="en-US" w:eastAsia="zh-CN"/>
              </w:rPr>
              <w:t>，记录内容需完整（包括维护时间、维护内容、维护人员等）。无记录本，扣1分；记录不全，每次扣0.5分。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5.业务技术（29分）</w:t>
      </w:r>
      <w:r>
        <w:rPr>
          <w:rFonts w:hint="eastAsia" w:ascii="宋体" w:hAnsi="宋体" w:eastAsia="宋体" w:cs="宋体"/>
          <w:b/>
          <w:bCs w:val="0"/>
          <w:color w:val="auto"/>
          <w:sz w:val="32"/>
          <w:szCs w:val="32"/>
          <w:highlight w:val="none"/>
          <w:lang w:val="en-US" w:eastAsia="zh-CN"/>
        </w:rPr>
        <w:t>（体检机构）</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急救设备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查看急救设施且设备处于正常备用状态：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（1）急救设备：至少配备心电图机、除颤仪、简易呼吸器、负压吸引器、气管插管设备、供氧设备、抢救车及急救药品。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（2）急救流程（心肺复苏、过敏性休克）上墙。</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急救药品、急救设备齐全，专人管理，账物相符，记录完整得2分；缺少一项，扣0.5分。急救流程未更新，扣0.5分。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5.2</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急救考核</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现场考核医护人员：</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（1）熟练掌握急救程序：心肺复苏急救流程及AED自动体外除颤</w:t>
            </w:r>
            <w:r>
              <w:rPr>
                <w:rFonts w:hint="eastAsia" w:ascii="宋体" w:hAnsi="宋体" w:cs="宋体"/>
                <w:i w:val="0"/>
                <w:iCs w:val="0"/>
                <w:color w:val="auto"/>
                <w:sz w:val="18"/>
                <w:szCs w:val="18"/>
                <w:u w:val="none"/>
                <w:lang w:val="en-US" w:eastAsia="zh-CN"/>
              </w:rPr>
              <w:t>仪</w:t>
            </w:r>
            <w:r>
              <w:rPr>
                <w:rFonts w:hint="eastAsia" w:ascii="宋体" w:hAnsi="宋体" w:eastAsia="宋体" w:cs="宋体"/>
                <w:i w:val="0"/>
                <w:iCs w:val="0"/>
                <w:color w:val="auto"/>
                <w:sz w:val="18"/>
                <w:szCs w:val="18"/>
                <w:u w:val="none"/>
                <w:lang w:val="en-US" w:eastAsia="zh-CN"/>
              </w:rPr>
              <w:t>的使用；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（2）晕针/晕血的应急预案及处理流程。</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（1）心肺复苏急救流程及AED自动体外除颤</w:t>
            </w:r>
            <w:r>
              <w:rPr>
                <w:rFonts w:hint="eastAsia" w:ascii="宋体" w:hAnsi="宋体" w:cs="宋体"/>
                <w:i w:val="0"/>
                <w:iCs w:val="0"/>
                <w:color w:val="auto"/>
                <w:sz w:val="18"/>
                <w:szCs w:val="18"/>
                <w:u w:val="none"/>
                <w:lang w:val="en-US" w:eastAsia="zh-CN"/>
              </w:rPr>
              <w:t>仪</w:t>
            </w:r>
            <w:r>
              <w:rPr>
                <w:rFonts w:hint="eastAsia" w:ascii="宋体" w:hAnsi="宋体" w:eastAsia="宋体" w:cs="宋体"/>
                <w:i w:val="0"/>
                <w:iCs w:val="0"/>
                <w:color w:val="auto"/>
                <w:sz w:val="18"/>
                <w:szCs w:val="18"/>
                <w:u w:val="none"/>
                <w:lang w:val="en-US" w:eastAsia="zh-CN"/>
              </w:rPr>
              <w:t>的使用（3分）：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①心肺复苏过程表述基本完整（得0.5分）；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②能表述如何判断病人意识，能表述如何评估呼吸和触摸颈脉搏搏动（内容基本完整得0.5分）；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③能准确表述出心肺复苏的按压比例、深度、频率、位置（表述基本完整得0.5分）；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④能准确表述出心肺复苏成功的指标（表述基本完整0.5分）；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⑤AED自动体外除颤</w:t>
            </w:r>
            <w:r>
              <w:rPr>
                <w:rFonts w:hint="eastAsia" w:ascii="宋体" w:hAnsi="宋体" w:cs="宋体"/>
                <w:i w:val="0"/>
                <w:iCs w:val="0"/>
                <w:color w:val="auto"/>
                <w:sz w:val="18"/>
                <w:szCs w:val="18"/>
                <w:u w:val="none"/>
                <w:lang w:val="en-US" w:eastAsia="zh-CN"/>
              </w:rPr>
              <w:t>仪</w:t>
            </w:r>
            <w:r>
              <w:rPr>
                <w:rFonts w:hint="eastAsia" w:ascii="宋体" w:hAnsi="宋体" w:eastAsia="宋体" w:cs="宋体"/>
                <w:i w:val="0"/>
                <w:iCs w:val="0"/>
                <w:color w:val="auto"/>
                <w:sz w:val="18"/>
                <w:szCs w:val="18"/>
                <w:u w:val="none"/>
                <w:lang w:val="en-US" w:eastAsia="zh-CN"/>
              </w:rPr>
              <w:t>的适应症和操作流程口述（1分）。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（基本完成得1分，其中流程回答正确得0.5分，电极片摆放位置正确得0.5分）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（2）晕针/晕血的应急预案及处理流程（2分）：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①应急预案员工知晓率100%；</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②晕针/晕血的处理流程表述完整。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5.3</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主检报告</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随</w:t>
            </w:r>
            <w:r>
              <w:rPr>
                <w:rFonts w:hint="eastAsia" w:ascii="宋体" w:hAnsi="宋体" w:eastAsia="宋体" w:cs="宋体"/>
                <w:i w:val="0"/>
                <w:iCs w:val="0"/>
                <w:color w:val="auto"/>
                <w:sz w:val="18"/>
                <w:szCs w:val="18"/>
                <w:u w:val="none"/>
                <w:lang w:val="en-US" w:eastAsia="zh-CN"/>
              </w:rPr>
              <w:t>机抽查五份体检报告</w:t>
            </w:r>
            <w:r>
              <w:rPr>
                <w:rFonts w:hint="eastAsia" w:ascii="宋体" w:hAnsi="宋体" w:cs="宋体"/>
                <w:i w:val="0"/>
                <w:iCs w:val="0"/>
                <w:color w:val="auto"/>
                <w:sz w:val="18"/>
                <w:szCs w:val="18"/>
                <w:u w:val="none"/>
                <w:lang w:val="en-US" w:eastAsia="zh-CN"/>
              </w:rPr>
              <w:t>，核查体检报告完整性和规范性</w:t>
            </w:r>
            <w:bookmarkStart w:id="1" w:name="_GoBack"/>
            <w:bookmarkEnd w:id="1"/>
            <w:r>
              <w:rPr>
                <w:rFonts w:hint="eastAsia" w:ascii="宋体" w:hAnsi="宋体" w:cs="宋体"/>
                <w:i w:val="0"/>
                <w:iCs w:val="0"/>
                <w:color w:val="auto"/>
                <w:sz w:val="18"/>
                <w:szCs w:val="18"/>
                <w:u w:val="none"/>
                <w:lang w:val="en-US"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随机抽取5份审核完毕准备发出的体检报告，全部达标得10分，评分标准如下</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（一份报告共计2分，未提供不得分）：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（1）体检报告分级审核及执行情况（2分）：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体检报告实行分级审核，共同负责，报告中各项结果记录由检查医师及操作者共同签名及附上实施时间，记录报告医师和主检医师姓名，体检结论处须有主检医师及总审医师的签章。</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（2）报告首页（1分）：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包含受检者基本信息，如姓名、性别、年龄、体检编号、工作单位、必要时附照片等；包含体检机构基本信息、联系电话、地址等。</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（3）报告内容（8分）：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①包含健康体检基本项目检测结果（2分）；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②各项检查内容完整、描述规范（2分）；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③体检结论应突出重点及个体化（2分）；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④有阳性体征和异常情况的记录、健康状况的描述和相关建议（2分）。</w:t>
            </w:r>
            <w:r>
              <w:rPr>
                <w:rFonts w:hint="eastAsia" w:ascii="宋体" w:hAnsi="宋体" w:eastAsia="宋体" w:cs="宋体"/>
                <w:i w:val="0"/>
                <w:iCs w:val="0"/>
                <w:color w:val="auto"/>
                <w:sz w:val="18"/>
                <w:szCs w:val="18"/>
                <w:u w:val="none"/>
                <w:lang w:val="en-US" w:eastAsia="zh-CN"/>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异常结果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重要异常结果及危急值管理。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（1）有重要异常结果随访及危急值管理流程（1分）。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（2）科室重要异常结果和危急值清单（1分）。有清单，1分；无清单，0分。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（3）异常结果随访和危急值管理的培训（1分）有培训记录（包含图片和签名），1分；培训记录不完整，0.5分；无培训记录，0分。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（4）有异常结果和危急值登记本，确保报告全流程的关键要素可追溯（3分）。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重要异常结果登记本内容包括：体检日期、体检者信息（体检编号、姓名、性别、年龄、单位）、异常结果、异常结果发现科室、检查建议、记录人姓名工号、随访结果、随访人姓名工号。危急值记录本，还需记录通知时间和复查结果、随访落实情况。有信息记录本，且记录完整3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②信息记录较完整，2分；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③信息记录有缺项，1分；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④无记录本、无登记，0分。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5.5</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知情告知</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落实知情告知同意签字制度。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抽查体检档案，未按知情同意制度签署知情同意书（1分），涉及：</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（1）一般检查项目：体检相关科室应根据体检项目实际，确定检前告知内容，并以适当方式明确告知受检者；受检者自行放弃基本检查；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（2）签署乙肝检查项目检测同意书；</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（3）侵入性检查项目知情书（如胃镜、肠镜等）；</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（4）异性检查项目：检查前应充分告知注意事项，并征得受检者同意方可进行操作。其中女性乳腺和阴式超声操作者若为异性，需有体检机构其他工作人员在场。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5.6</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信息采集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（1）查看问卷表。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（2）查看基本项目和专项筛查内容。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（1）要求受检者填写健康问卷调查表。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（2）依据问卷调查形成个体化体检项目。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5.7</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档案管理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电子档案。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（1）体检资料有电子保存并备份。</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（2）建立电子健康档案信息库，电子档案可保存15年。</w:t>
            </w:r>
          </w:p>
        </w:tc>
      </w:tr>
    </w:tbl>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b w:val="0"/>
          <w:bCs/>
          <w:color w:val="auto"/>
          <w:sz w:val="32"/>
          <w:szCs w:val="32"/>
          <w:highlight w:val="none"/>
          <w:lang w:val="en-US" w:eastAsia="zh-CN"/>
        </w:rPr>
        <w:t>6.感染预防与控制评议标准（30分）</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说明:本项标准分为100分，最终得分=标准分*30%。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9" w:hRule="atLeast"/>
        </w:trPr>
        <w:tc>
          <w:tcPr>
            <w:tcW w:w="11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制度管理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（1）文件制度齐全。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（2）根据医疗机构实际制定</w:t>
            </w:r>
            <w:r>
              <w:rPr>
                <w:rFonts w:hint="eastAsia" w:ascii="宋体" w:hAnsi="宋体" w:cs="宋体"/>
                <w:i w:val="0"/>
                <w:iCs w:val="0"/>
                <w:color w:val="auto"/>
                <w:sz w:val="18"/>
                <w:szCs w:val="18"/>
                <w:u w:val="none"/>
                <w:lang w:val="en-US" w:eastAsia="zh-CN"/>
              </w:rPr>
              <w:t>符合</w:t>
            </w:r>
            <w:r>
              <w:rPr>
                <w:rFonts w:hint="eastAsia" w:ascii="宋体" w:hAnsi="宋体" w:eastAsia="宋体" w:cs="宋体"/>
                <w:i w:val="0"/>
                <w:iCs w:val="0"/>
                <w:color w:val="auto"/>
                <w:sz w:val="18"/>
                <w:szCs w:val="18"/>
                <w:u w:val="none"/>
                <w:lang w:val="en-US" w:eastAsia="zh-CN"/>
              </w:rPr>
              <w:t>本机构</w:t>
            </w:r>
            <w:r>
              <w:rPr>
                <w:rFonts w:hint="eastAsia" w:ascii="宋体" w:hAnsi="宋体" w:cs="宋体"/>
                <w:i w:val="0"/>
                <w:iCs w:val="0"/>
                <w:color w:val="auto"/>
                <w:sz w:val="18"/>
                <w:szCs w:val="18"/>
                <w:u w:val="none"/>
                <w:lang w:val="en-US" w:eastAsia="zh-CN"/>
              </w:rPr>
              <w:t>实际</w:t>
            </w:r>
            <w:r>
              <w:rPr>
                <w:rFonts w:hint="eastAsia" w:ascii="宋体" w:hAnsi="宋体" w:eastAsia="宋体" w:cs="宋体"/>
                <w:i w:val="0"/>
                <w:iCs w:val="0"/>
                <w:color w:val="auto"/>
                <w:sz w:val="18"/>
                <w:szCs w:val="18"/>
                <w:u w:val="none"/>
                <w:lang w:val="en-US" w:eastAsia="zh-CN"/>
              </w:rPr>
              <w:t>的医院感染管理规章制度及工作流程，查看相关的核心制度及工作流程；如消毒隔离制度、手卫生管理制度、手术室、消毒供应室、口腔科等医院感染重点科室管理制度、医务人员职业暴露管理制度、医疗废物管理制度、医院感染暴发处置流程、医院感染暴发应急处置预案等、环境卫生学监测制度、口腔诊室院感管理的相关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（1）制度不健全或明显为拷贝版，与机构实际情况不相符或缺项，每项扣0.5分。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（2）无相关资料和制度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1" w:hRule="atLeast"/>
        </w:trPr>
        <w:tc>
          <w:tcPr>
            <w:tcW w:w="11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（1）构建健全的院感管理组织架构，设</w:t>
            </w:r>
            <w:r>
              <w:rPr>
                <w:rFonts w:hint="eastAsia" w:ascii="宋体" w:hAnsi="宋体" w:cs="宋体"/>
                <w:i w:val="0"/>
                <w:iCs w:val="0"/>
                <w:color w:val="auto"/>
                <w:sz w:val="18"/>
                <w:szCs w:val="18"/>
                <w:u w:val="none"/>
                <w:lang w:val="en-US" w:eastAsia="zh-CN"/>
              </w:rPr>
              <w:t>立</w:t>
            </w:r>
            <w:r>
              <w:rPr>
                <w:rFonts w:hint="eastAsia" w:ascii="宋体" w:hAnsi="宋体" w:eastAsia="宋体" w:cs="宋体"/>
                <w:i w:val="0"/>
                <w:iCs w:val="0"/>
                <w:color w:val="auto"/>
                <w:sz w:val="18"/>
                <w:szCs w:val="18"/>
                <w:u w:val="none"/>
                <w:lang w:val="en-US" w:eastAsia="zh-CN"/>
              </w:rPr>
              <w:t>院感管理小组并明确职责，实行负责人负责制，院感管理专兼职人员，承担感染管理和业务技术咨询、指导工作。</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（2）院感管理年度工作计划与总结，</w:t>
            </w:r>
            <w:r>
              <w:rPr>
                <w:rFonts w:hint="eastAsia" w:ascii="宋体" w:hAnsi="宋体" w:cs="宋体"/>
                <w:i w:val="0"/>
                <w:iCs w:val="0"/>
                <w:color w:val="auto"/>
                <w:sz w:val="18"/>
                <w:szCs w:val="18"/>
                <w:u w:val="none"/>
                <w:lang w:val="en-US" w:eastAsia="zh-CN"/>
              </w:rPr>
              <w:t>主要负责人</w:t>
            </w:r>
            <w:r>
              <w:rPr>
                <w:rFonts w:hint="eastAsia" w:ascii="宋体" w:hAnsi="宋体" w:eastAsia="宋体" w:cs="宋体"/>
                <w:i w:val="0"/>
                <w:iCs w:val="0"/>
                <w:color w:val="auto"/>
                <w:sz w:val="18"/>
                <w:szCs w:val="18"/>
                <w:u w:val="none"/>
                <w:lang w:val="en-US" w:eastAsia="zh-CN"/>
              </w:rPr>
              <w:t>每年召开会议不少于2次，并有解决院感问题的会议记录。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（3）定期开展院感自查，针对问题有记录并落实持续改进。</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（1）组织不健全，扣1分；不符合要求扣0.5分。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（2）无年度工作计划与总结扣0.5分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每年会议少1次</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会议记录未针对本机构院感问题</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（3）无自查</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无记录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6.2</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岗位职责</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（1）院感三级组织架构人员（负责人、护士长和院感质控医生和质控护士）岗位职责。</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（2）消毒供应室人员、保洁员，以及医务、护理、检验、后勤人员在医院感染管理中的岗位职责。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（1）无岗位职责，扣2分。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（2）职责不健全或明显为拷贝版，与机构实际情况不相符，每项扣0.5分；无相关资料不得分。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6.3</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培训考核</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制定针对各级各类人员（含非医务人员）的感染培训计划、大纲及内容。</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（2）定期开展院感知识培训，每季度至少1次，培训记录包含计划、内容、照片、签名、考核或效果评价。</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（3）机构工作人员应当参加上级部门或行业协会组织的院感知识活动。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（4）新上岗人员需有培训记录，涵盖计划、内容、照片、签名、考核或效果评价。</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（5）医疗废物相关知识知晓情况。</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①提供培训计划资料（含签名、照片、内容、考核评价）；</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②随机抽查1名医生和1名护士，考核分类与交接知识。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（1）无培训记录资料此项不得分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计划、内容、照片、签名、考核</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少一项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（2）每年培训学习4次以上，少一次，扣1分。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（3）现场提问2人相关知识，回答不全，扣1分。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（4）新员工岗前培训，无培训记录资料</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计划、内容、照片、签名、考核</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少一项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（5）提问一医一护医疗废物相关知识。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①查看培训计划和资料（签名、照片、记录）无相关计划，扣1分；培训资料缺一项，扣1分。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②现场提问医务人员，回答不正确，扣2分；回答不全，扣1分，扣完为止。</w:t>
            </w:r>
          </w:p>
        </w:tc>
      </w:tr>
    </w:tbl>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br w:type="page"/>
      </w:r>
    </w:p>
    <w:tbl>
      <w:tblPr>
        <w:tblStyle w:val="3"/>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5742"/>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6.4</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环境布局</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（1）工作环境按工作流程洁污分区明确。</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（2）治疗、换药车整洁且分区合理。物品分类摆放，上层为清洁区，下层为污染区。治疗用车应配有快速手消毒剂及医疗废物收集桶。</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（3）冰箱清洁有序，无异味</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私人物品，上层放无菌物品、下层放清洁物品。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（4）每季度对物体表面、空气、工作人员的手等进行环境卫生学监测，</w:t>
            </w:r>
            <w:r>
              <w:rPr>
                <w:rFonts w:hint="eastAsia" w:ascii="宋体" w:hAnsi="宋体" w:cs="宋体"/>
                <w:i w:val="0"/>
                <w:iCs w:val="0"/>
                <w:color w:val="auto"/>
                <w:sz w:val="18"/>
                <w:szCs w:val="18"/>
                <w:u w:val="none"/>
                <w:lang w:val="en-US" w:eastAsia="zh-CN"/>
              </w:rPr>
              <w:t>留存合格报告单</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（5）污被服定点放置，不乱丢、乱放。凡被传染性病原菌污染的器械、衣物用双层黄色医疗废物袋包装回收。</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（6）拖把分区标记使用，使用后消毒，悬挂晾干。</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（1）工作环境和工作流程洁污不分区，环境脏乱，扣2分。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（2）治疗、换药车洁污不分区，未配手消液，未配医废垃圾桶，每项扣0.5分。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（3）冰箱不洁管理混乱，存放私人物品，扣1分。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（4）未每季度进行环境卫生学监测扣2分，少一次</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（5）织物未定位管理，织物不洁，清洁和污染织物乱丢乱放，扣1分。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（6）洁具不洁未分区，无标</w:t>
            </w:r>
            <w:r>
              <w:rPr>
                <w:rFonts w:hint="eastAsia" w:ascii="宋体" w:hAnsi="宋体" w:cs="宋体"/>
                <w:i w:val="0"/>
                <w:iCs w:val="0"/>
                <w:color w:val="auto"/>
                <w:sz w:val="18"/>
                <w:szCs w:val="18"/>
                <w:u w:val="none"/>
                <w:lang w:val="en-US" w:eastAsia="zh-CN"/>
              </w:rPr>
              <w:t>识</w:t>
            </w:r>
            <w:r>
              <w:rPr>
                <w:rFonts w:hint="eastAsia" w:ascii="宋体" w:hAnsi="宋体" w:eastAsia="宋体" w:cs="宋体"/>
                <w:i w:val="0"/>
                <w:iCs w:val="0"/>
                <w:color w:val="auto"/>
                <w:sz w:val="18"/>
                <w:szCs w:val="18"/>
                <w:u w:val="none"/>
                <w:lang w:val="en-US" w:eastAsia="zh-CN"/>
              </w:rPr>
              <w:t>，未消毒，未悬挂晾干，扣1分。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9" w:hRule="atLeast"/>
        </w:trPr>
        <w:tc>
          <w:tcPr>
            <w:tcW w:w="9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6.5</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灭菌剂及</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消毒剂管</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理</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（1）灭菌剂、消毒剂在有效期内使用</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不得与口服和注射药混放</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盛放消毒剂进行消毒与灭菌的容器，</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olor w:val="auto"/>
                <w:sz w:val="18"/>
                <w:szCs w:val="18"/>
                <w:u w:val="none"/>
                <w:lang w:val="en-US" w:eastAsia="zh-CN"/>
              </w:rPr>
              <w:t>达到相应的消毒与灭菌</w:t>
            </w:r>
            <w:r>
              <w:rPr>
                <w:rFonts w:hint="eastAsia" w:ascii="宋体" w:hAnsi="宋体" w:cs="宋体"/>
                <w:i w:val="0"/>
                <w:iCs w:val="0"/>
                <w:color w:val="auto"/>
                <w:sz w:val="18"/>
                <w:szCs w:val="18"/>
                <w:u w:val="none"/>
                <w:lang w:val="en-US" w:eastAsia="zh-CN"/>
              </w:rPr>
              <w:t>级别</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highlight w:val="none"/>
                <w:u w:val="none"/>
                <w:lang w:val="en-US" w:eastAsia="zh-CN"/>
              </w:rPr>
              <w:t>使用不稳定消毒剂如含氯消毒剂、过氧乙酸等时</w:t>
            </w:r>
            <w:r>
              <w:rPr>
                <w:rFonts w:hint="eastAsia" w:ascii="宋体" w:hAnsi="宋体" w:cs="宋体"/>
                <w:i w:val="0"/>
                <w:iCs w:val="0"/>
                <w:color w:val="auto"/>
                <w:sz w:val="18"/>
                <w:szCs w:val="18"/>
                <w:highlight w:val="none"/>
                <w:u w:val="none"/>
                <w:lang w:val="en-US" w:eastAsia="zh-CN"/>
              </w:rPr>
              <w:t>,应</w:t>
            </w:r>
            <w:r>
              <w:rPr>
                <w:rFonts w:hint="eastAsia" w:ascii="宋体" w:hAnsi="宋体" w:eastAsia="宋体" w:cs="宋体"/>
                <w:i w:val="0"/>
                <w:iCs w:val="0"/>
                <w:color w:val="auto"/>
                <w:sz w:val="18"/>
                <w:szCs w:val="18"/>
                <w:highlight w:val="none"/>
                <w:u w:val="none"/>
                <w:lang w:val="en-US" w:eastAsia="zh-CN"/>
              </w:rPr>
              <w:t>现配现用</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每次配制后进行浓度监测,符合要求后方可使用</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并均有监测记录。皮肤消毒剂</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碘伏、复合碘消毒剂、季铵盐类、氯己定类、碘酊、醇类</w:t>
            </w:r>
            <w:r>
              <w:rPr>
                <w:rFonts w:hint="eastAsia" w:ascii="宋体" w:hAnsi="宋体" w:cs="宋体"/>
                <w:i w:val="0"/>
                <w:iCs w:val="0"/>
                <w:color w:val="auto"/>
                <w:sz w:val="18"/>
                <w:szCs w:val="18"/>
                <w:highlight w:val="none"/>
                <w:u w:val="none"/>
                <w:lang w:val="en-US" w:eastAsia="zh-CN"/>
              </w:rPr>
              <w:t>等）标注</w:t>
            </w:r>
            <w:r>
              <w:rPr>
                <w:rFonts w:hint="eastAsia" w:ascii="宋体" w:hAnsi="宋体" w:eastAsia="宋体" w:cs="宋体"/>
                <w:i w:val="0"/>
                <w:iCs w:val="0"/>
                <w:color w:val="auto"/>
                <w:sz w:val="18"/>
                <w:szCs w:val="18"/>
                <w:highlight w:val="none"/>
                <w:u w:val="none"/>
                <w:lang w:val="en-US" w:eastAsia="zh-CN"/>
              </w:rPr>
              <w:t>开</w:t>
            </w:r>
            <w:r>
              <w:rPr>
                <w:rFonts w:hint="eastAsia" w:ascii="宋体" w:hAnsi="宋体" w:cs="宋体"/>
                <w:i w:val="0"/>
                <w:iCs w:val="0"/>
                <w:color w:val="auto"/>
                <w:sz w:val="18"/>
                <w:szCs w:val="18"/>
                <w:highlight w:val="none"/>
                <w:u w:val="none"/>
                <w:lang w:val="en-US" w:eastAsia="zh-CN"/>
              </w:rPr>
              <w:t>启</w:t>
            </w:r>
            <w:r>
              <w:rPr>
                <w:rFonts w:hint="eastAsia" w:ascii="宋体" w:hAnsi="宋体" w:eastAsia="宋体" w:cs="宋体"/>
                <w:i w:val="0"/>
                <w:iCs w:val="0"/>
                <w:color w:val="auto"/>
                <w:sz w:val="18"/>
                <w:szCs w:val="18"/>
                <w:highlight w:val="none"/>
                <w:u w:val="none"/>
                <w:lang w:val="en-US" w:eastAsia="zh-CN"/>
              </w:rPr>
              <w:t>日期</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失效日期，开瓶后的有效期应遵循厂家的使用说明，无明确的，确保微生物污染指标低于100CFU/ml。</w:t>
            </w:r>
            <w:r>
              <w:rPr>
                <w:rFonts w:hint="eastAsia" w:ascii="宋体" w:hAnsi="宋体" w:eastAsia="宋体" w:cs="宋体"/>
                <w:i w:val="0"/>
                <w:iCs w:val="0"/>
                <w:color w:val="auto"/>
                <w:sz w:val="18"/>
                <w:szCs w:val="18"/>
                <w:highlight w:val="red"/>
                <w:u w:val="none"/>
                <w:lang w:val="en-US" w:eastAsia="zh-CN"/>
              </w:rPr>
              <w:br w:type="textWrapping"/>
            </w:r>
            <w:r>
              <w:rPr>
                <w:rFonts w:hint="eastAsia" w:ascii="宋体" w:hAnsi="宋体" w:eastAsia="宋体" w:cs="宋体"/>
                <w:i w:val="0"/>
                <w:iCs w:val="0"/>
                <w:color w:val="auto"/>
                <w:sz w:val="18"/>
                <w:szCs w:val="18"/>
                <w:u w:val="none"/>
                <w:lang w:val="en-US" w:eastAsia="zh-CN"/>
              </w:rPr>
              <w:t>（3）各种消毒监测登记及原始记录齐全。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（1）消毒剂过期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盛放的容器，未达到消毒与灭菌水平，扣1分。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（2）工作人员不会配制消毒液，扣1分；无开始日期、失效日期、开启人签名，扣1分；需有消毒监测纸，监测纸过期，扣1分。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（3）无消毒液使用记录，扣1分，缺漏1项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1"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6.6</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消毒设施</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管理</w:t>
            </w:r>
          </w:p>
        </w:tc>
        <w:tc>
          <w:tcPr>
            <w:tcW w:w="57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（1）紫外线灯</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空气消毒机</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层流建立定期维护清洁记录表。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（2）紫外线消毒</w:t>
            </w:r>
            <w:r>
              <w:rPr>
                <w:rFonts w:hint="eastAsia" w:ascii="宋体" w:hAnsi="宋体" w:cs="宋体"/>
                <w:i w:val="0"/>
                <w:iCs w:val="0"/>
                <w:color w:val="auto"/>
                <w:sz w:val="18"/>
                <w:szCs w:val="18"/>
                <w:u w:val="none"/>
                <w:lang w:val="en-US" w:eastAsia="zh-CN"/>
              </w:rPr>
              <w:t>灯</w:t>
            </w:r>
            <w:r>
              <w:rPr>
                <w:rFonts w:hint="eastAsia" w:ascii="宋体" w:hAnsi="宋体" w:eastAsia="宋体" w:cs="宋体"/>
                <w:i w:val="0"/>
                <w:iCs w:val="0"/>
                <w:caps w:val="0"/>
                <w:color w:val="auto"/>
                <w:spacing w:val="0"/>
                <w:sz w:val="18"/>
                <w:szCs w:val="18"/>
                <w:u w:val="none"/>
                <w:shd w:val="clear"/>
              </w:rPr>
              <w:t>每半年有强度监测记录</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配</w:t>
            </w:r>
            <w:r>
              <w:rPr>
                <w:rFonts w:hint="eastAsia" w:ascii="宋体" w:hAnsi="宋体" w:eastAsia="宋体" w:cs="宋体"/>
                <w:i w:val="0"/>
                <w:iCs w:val="0"/>
                <w:color w:val="auto"/>
                <w:sz w:val="18"/>
                <w:szCs w:val="18"/>
                <w:u w:val="none"/>
                <w:lang w:val="en-US" w:eastAsia="zh-CN"/>
              </w:rPr>
              <w:t>备</w:t>
            </w:r>
            <w:r>
              <w:rPr>
                <w:rFonts w:hint="eastAsia" w:ascii="宋体" w:hAnsi="宋体" w:cs="宋体"/>
                <w:i w:val="0"/>
                <w:iCs w:val="0"/>
                <w:color w:val="auto"/>
                <w:sz w:val="18"/>
                <w:szCs w:val="18"/>
                <w:u w:val="none"/>
                <w:lang w:val="en-US" w:eastAsia="zh-CN"/>
              </w:rPr>
              <w:t>紫外线</w:t>
            </w:r>
            <w:r>
              <w:rPr>
                <w:rFonts w:hint="eastAsia" w:ascii="宋体" w:hAnsi="宋体" w:eastAsia="宋体" w:cs="宋体"/>
                <w:i w:val="0"/>
                <w:iCs w:val="0"/>
                <w:color w:val="auto"/>
                <w:sz w:val="18"/>
                <w:szCs w:val="18"/>
                <w:u w:val="none"/>
                <w:lang w:val="en-US" w:eastAsia="zh-CN"/>
              </w:rPr>
              <w:t>监测纸或监测仪，工作人员需掌握监测方法。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（3）紫外线灯管每周用75％的酒精擦拭一次，照射时间超过一千小时的灯管应</w:t>
            </w:r>
            <w:r>
              <w:rPr>
                <w:rFonts w:hint="eastAsia" w:ascii="宋体" w:hAnsi="宋体" w:cs="宋体"/>
                <w:i w:val="0"/>
                <w:iCs w:val="0"/>
                <w:color w:val="auto"/>
                <w:sz w:val="18"/>
                <w:szCs w:val="18"/>
                <w:u w:val="none"/>
                <w:lang w:val="en-US" w:eastAsia="zh-CN"/>
              </w:rPr>
              <w:t>每月</w:t>
            </w:r>
            <w:r>
              <w:rPr>
                <w:rFonts w:hint="eastAsia" w:ascii="宋体" w:hAnsi="宋体" w:eastAsia="宋体" w:cs="宋体"/>
                <w:i w:val="0"/>
                <w:iCs w:val="0"/>
                <w:color w:val="auto"/>
                <w:sz w:val="18"/>
                <w:szCs w:val="18"/>
                <w:u w:val="none"/>
                <w:lang w:val="en-US" w:eastAsia="zh-CN"/>
              </w:rPr>
              <w:t>监测。使用中的紫外线灯管照射强度监测合格（新灯管≥90μw/cm2，使用中灯管≥70μw/cm2</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至少每半年一次）。</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（4）空气消毒机有使用记录及清洁维护记录（至少每半年一次）每季度维护，滤网按要求定期清洗。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（1）无消毒设施</w:t>
            </w:r>
            <w:r>
              <w:rPr>
                <w:rFonts w:ascii="Segoe UI" w:hAnsi="Segoe UI" w:eastAsia="Segoe UI" w:cs="Segoe UI"/>
                <w:i w:val="0"/>
                <w:iCs w:val="0"/>
                <w:caps w:val="0"/>
                <w:color w:val="auto"/>
                <w:spacing w:val="0"/>
                <w:sz w:val="19"/>
                <w:szCs w:val="19"/>
                <w:shd w:val="clear" w:fill="FFFFFF"/>
              </w:rPr>
              <w:t>或</w:t>
            </w:r>
            <w:r>
              <w:rPr>
                <w:rFonts w:hint="eastAsia" w:ascii="宋体" w:hAnsi="宋体" w:eastAsia="宋体" w:cs="宋体"/>
                <w:i w:val="0"/>
                <w:iCs w:val="0"/>
                <w:color w:val="auto"/>
                <w:sz w:val="18"/>
                <w:szCs w:val="18"/>
                <w:u w:val="none"/>
                <w:lang w:val="en-US" w:eastAsia="zh-CN"/>
              </w:rPr>
              <w:t>无维护记录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（2）消毒记录不完善或记录不清晰，每项扣1分；缺漏一次，扣0.5分。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（3）紫外线灯未擦拭</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监测错误</w:t>
            </w:r>
            <w:r>
              <w:rPr>
                <w:rFonts w:hint="eastAsia" w:ascii="宋体" w:hAnsi="宋体" w:cs="宋体"/>
                <w:i w:val="0"/>
                <w:iCs w:val="0"/>
                <w:color w:val="auto"/>
                <w:sz w:val="18"/>
                <w:szCs w:val="18"/>
                <w:u w:val="none"/>
                <w:lang w:val="en-US" w:eastAsia="zh-CN"/>
              </w:rPr>
              <w:t>或不达标</w:t>
            </w:r>
            <w:r>
              <w:rPr>
                <w:rFonts w:hint="eastAsia" w:ascii="宋体" w:hAnsi="宋体" w:eastAsia="宋体" w:cs="宋体"/>
                <w:i w:val="0"/>
                <w:iCs w:val="0"/>
                <w:color w:val="auto"/>
                <w:sz w:val="18"/>
                <w:szCs w:val="18"/>
                <w:u w:val="none"/>
                <w:lang w:val="en-US" w:eastAsia="zh-CN"/>
              </w:rPr>
              <w:t>，扣1分；现场提问工作人员未掌握监测方法，每项扣1分。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3"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6.7</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无菌物品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管理</w:t>
            </w:r>
          </w:p>
        </w:tc>
        <w:tc>
          <w:tcPr>
            <w:tcW w:w="57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numPr>
                <w:ilvl w:val="0"/>
                <w:numId w:val="5"/>
              </w:numPr>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储存条件及有效期需符合要求。无菌物品应置于阴凉、干燥、清洁且标识清晰的专用柜内。需离地≥20cm、离墙≥5cm、距天花板≥50cm存放。</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（2）开展温湿度监测并记录。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（3）对无菌物品进行三证管理，且在有效期内。</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柜内物品分类清晰，按失效期顺序，先进先出；标识清晰、包装完好，无过期、失效、湿包；存放容器洁净，非无菌物品不混放；储备的无菌棉球等，灭菌包装打开后使用不超24小时，诊疗用棉球现配现用；盛放消毒液复用容器每周灭菌2次，干罐每4小时更换，铺好的无菌盘4小时内用。</w:t>
            </w:r>
          </w:p>
          <w:p>
            <w:pPr>
              <w:keepNext w:val="0"/>
              <w:keepLines w:val="0"/>
              <w:pageBreakBefore w:val="0"/>
              <w:numPr>
                <w:ilvl w:val="0"/>
                <w:numId w:val="0"/>
              </w:numPr>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（5）无菌物品必须一人一用一灭菌，由专人负责，定期检查。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（6）可重复使用的器械使用后放置在戴盖、密封、标识清晰的专用储物盒内，由供应室回收。器械表面有污迹及时清理。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实地检查，查阅资料。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（1）储存条件和</w:t>
            </w:r>
            <w:r>
              <w:rPr>
                <w:rFonts w:hint="eastAsia" w:ascii="宋体" w:hAnsi="宋体" w:cs="宋体"/>
                <w:b w:val="0"/>
                <w:bCs w:val="0"/>
                <w:i w:val="0"/>
                <w:iCs w:val="0"/>
                <w:color w:val="auto"/>
                <w:sz w:val="18"/>
                <w:szCs w:val="18"/>
                <w:u w:val="none"/>
                <w:lang w:val="en-US" w:eastAsia="zh-CN"/>
              </w:rPr>
              <w:t>有</w:t>
            </w:r>
            <w:r>
              <w:rPr>
                <w:rFonts w:hint="eastAsia" w:ascii="宋体" w:hAnsi="宋体" w:eastAsia="宋体" w:cs="宋体"/>
                <w:b w:val="0"/>
                <w:bCs w:val="0"/>
                <w:i w:val="0"/>
                <w:iCs w:val="0"/>
                <w:color w:val="auto"/>
                <w:sz w:val="18"/>
                <w:szCs w:val="18"/>
                <w:u w:val="none"/>
                <w:lang w:val="en-US" w:eastAsia="zh-CN"/>
              </w:rPr>
              <w:t>效期不符合要求，一项扣0.5分。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（2）无温湿度管理，扣2分。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（3）无三证，</w:t>
            </w:r>
            <w:r>
              <w:rPr>
                <w:rFonts w:hint="eastAsia" w:ascii="宋体" w:hAnsi="宋体" w:cs="宋体"/>
                <w:b w:val="0"/>
                <w:bCs w:val="0"/>
                <w:i w:val="0"/>
                <w:iCs w:val="0"/>
                <w:color w:val="auto"/>
                <w:sz w:val="18"/>
                <w:szCs w:val="18"/>
                <w:u w:val="none"/>
                <w:lang w:val="en-US" w:eastAsia="zh-CN"/>
              </w:rPr>
              <w:t>整</w:t>
            </w:r>
            <w:r>
              <w:rPr>
                <w:rFonts w:hint="eastAsia" w:ascii="宋体" w:hAnsi="宋体" w:eastAsia="宋体" w:cs="宋体"/>
                <w:b w:val="0"/>
                <w:bCs w:val="0"/>
                <w:i w:val="0"/>
                <w:iCs w:val="0"/>
                <w:color w:val="auto"/>
                <w:sz w:val="18"/>
                <w:szCs w:val="18"/>
                <w:u w:val="none"/>
                <w:lang w:val="en-US" w:eastAsia="zh-CN"/>
              </w:rPr>
              <w:t>项不得分。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（4）无菌物品管理混乱</w:t>
            </w:r>
            <w:r>
              <w:rPr>
                <w:rFonts w:hint="eastAsia" w:ascii="宋体" w:hAnsi="宋体" w:cs="宋体"/>
                <w:b w:val="0"/>
                <w:bCs w:val="0"/>
                <w:i w:val="0"/>
                <w:iCs w:val="0"/>
                <w:color w:val="auto"/>
                <w:sz w:val="18"/>
                <w:szCs w:val="18"/>
                <w:u w:val="none"/>
                <w:lang w:val="en-US" w:eastAsia="zh-CN"/>
              </w:rPr>
              <w:t>，发现</w:t>
            </w:r>
            <w:r>
              <w:rPr>
                <w:rFonts w:hint="eastAsia" w:ascii="宋体" w:hAnsi="宋体" w:eastAsia="宋体" w:cs="宋体"/>
                <w:b w:val="0"/>
                <w:bCs w:val="0"/>
                <w:i w:val="0"/>
                <w:iCs w:val="0"/>
                <w:color w:val="auto"/>
                <w:sz w:val="18"/>
                <w:szCs w:val="18"/>
                <w:u w:val="none"/>
                <w:lang w:val="en-US" w:eastAsia="zh-CN"/>
              </w:rPr>
              <w:t>过期、湿包</w:t>
            </w:r>
            <w:r>
              <w:rPr>
                <w:rFonts w:hint="eastAsia" w:ascii="宋体" w:hAnsi="宋体" w:cs="宋体"/>
                <w:b w:val="0"/>
                <w:bCs w:val="0"/>
                <w:i w:val="0"/>
                <w:iCs w:val="0"/>
                <w:color w:val="auto"/>
                <w:sz w:val="18"/>
                <w:szCs w:val="18"/>
                <w:u w:val="none"/>
                <w:lang w:val="en-US" w:eastAsia="zh-CN"/>
              </w:rPr>
              <w:t>等，整</w:t>
            </w:r>
            <w:r>
              <w:rPr>
                <w:rFonts w:hint="eastAsia" w:ascii="宋体" w:hAnsi="宋体" w:eastAsia="宋体" w:cs="宋体"/>
                <w:b w:val="0"/>
                <w:bCs w:val="0"/>
                <w:i w:val="0"/>
                <w:iCs w:val="0"/>
                <w:color w:val="auto"/>
                <w:sz w:val="18"/>
                <w:szCs w:val="18"/>
                <w:u w:val="none"/>
                <w:lang w:val="en-US" w:eastAsia="zh-CN"/>
              </w:rPr>
              <w:t>项不得分。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w:t>
            </w:r>
            <w:r>
              <w:rPr>
                <w:rFonts w:hint="eastAsia" w:ascii="宋体" w:hAnsi="宋体" w:cs="宋体"/>
                <w:b w:val="0"/>
                <w:bCs w:val="0"/>
                <w:i w:val="0"/>
                <w:iCs w:val="0"/>
                <w:color w:val="auto"/>
                <w:sz w:val="18"/>
                <w:szCs w:val="18"/>
                <w:highlight w:val="none"/>
                <w:u w:val="none"/>
                <w:lang w:val="en-US" w:eastAsia="zh-CN"/>
              </w:rPr>
              <w:t>未按</w:t>
            </w:r>
            <w:r>
              <w:rPr>
                <w:rFonts w:hint="eastAsia" w:ascii="宋体" w:hAnsi="宋体" w:eastAsia="宋体" w:cs="宋体"/>
                <w:b w:val="0"/>
                <w:bCs w:val="0"/>
                <w:i w:val="0"/>
                <w:iCs w:val="0"/>
                <w:color w:val="auto"/>
                <w:sz w:val="18"/>
                <w:szCs w:val="18"/>
                <w:highlight w:val="none"/>
                <w:u w:val="none"/>
                <w:lang w:val="en-US" w:eastAsia="zh-CN"/>
              </w:rPr>
              <w:t>要求注明无茵物品开启时间，扣</w:t>
            </w:r>
            <w:r>
              <w:rPr>
                <w:rFonts w:hint="eastAsia" w:ascii="宋体" w:hAnsi="宋体" w:cs="宋体"/>
                <w:b w:val="0"/>
                <w:bCs w:val="0"/>
                <w:i w:val="0"/>
                <w:iCs w:val="0"/>
                <w:color w:val="auto"/>
                <w:sz w:val="18"/>
                <w:szCs w:val="18"/>
                <w:highlight w:val="none"/>
                <w:u w:val="none"/>
                <w:lang w:val="en-US" w:eastAsia="zh-CN"/>
              </w:rPr>
              <w:t>2</w:t>
            </w:r>
            <w:r>
              <w:rPr>
                <w:rFonts w:hint="eastAsia" w:ascii="宋体" w:hAnsi="宋体" w:eastAsia="宋体" w:cs="宋体"/>
                <w:b w:val="0"/>
                <w:bCs w:val="0"/>
                <w:i w:val="0"/>
                <w:iCs w:val="0"/>
                <w:color w:val="auto"/>
                <w:sz w:val="18"/>
                <w:szCs w:val="18"/>
                <w:highlight w:val="none"/>
                <w:u w:val="none"/>
                <w:lang w:val="en-US" w:eastAsia="zh-CN"/>
              </w:rPr>
              <w:t>分</w:t>
            </w:r>
            <w:r>
              <w:rPr>
                <w:rFonts w:hint="eastAsia" w:ascii="宋体" w:hAnsi="宋体" w:cs="宋体"/>
                <w:b w:val="0"/>
                <w:bCs w:val="0"/>
                <w:i w:val="0"/>
                <w:iCs w:val="0"/>
                <w:color w:val="auto"/>
                <w:sz w:val="18"/>
                <w:szCs w:val="18"/>
                <w:highlight w:val="none"/>
                <w:u w:val="none"/>
                <w:lang w:val="en-US" w:eastAsia="zh-CN"/>
              </w:rPr>
              <w:t>；</w:t>
            </w:r>
            <w:r>
              <w:rPr>
                <w:rFonts w:hint="eastAsia" w:ascii="宋体" w:hAnsi="宋体" w:eastAsia="宋体" w:cs="宋体"/>
                <w:b w:val="0"/>
                <w:bCs w:val="0"/>
                <w:i w:val="0"/>
                <w:iCs w:val="0"/>
                <w:color w:val="auto"/>
                <w:sz w:val="18"/>
                <w:szCs w:val="18"/>
                <w:highlight w:val="none"/>
                <w:u w:val="none"/>
                <w:lang w:val="en-US" w:eastAsia="zh-CN"/>
              </w:rPr>
              <w:t>一次性无菌物品重复使用</w:t>
            </w:r>
            <w:r>
              <w:rPr>
                <w:rFonts w:hint="eastAsia" w:ascii="宋体" w:hAnsi="宋体" w:cs="宋体"/>
                <w:b w:val="0"/>
                <w:bCs w:val="0"/>
                <w:i w:val="0"/>
                <w:iCs w:val="0"/>
                <w:color w:val="auto"/>
                <w:sz w:val="18"/>
                <w:szCs w:val="18"/>
                <w:highlight w:val="none"/>
                <w:u w:val="none"/>
                <w:lang w:val="en-US" w:eastAsia="zh-CN"/>
              </w:rPr>
              <w:t>，整</w:t>
            </w:r>
            <w:r>
              <w:rPr>
                <w:rFonts w:hint="eastAsia" w:ascii="宋体" w:hAnsi="宋体" w:eastAsia="宋体" w:cs="宋体"/>
                <w:b w:val="0"/>
                <w:bCs w:val="0"/>
                <w:i w:val="0"/>
                <w:iCs w:val="0"/>
                <w:color w:val="auto"/>
                <w:sz w:val="18"/>
                <w:szCs w:val="18"/>
                <w:highlight w:val="none"/>
                <w:u w:val="none"/>
                <w:lang w:val="en-US" w:eastAsia="zh-CN"/>
              </w:rPr>
              <w:t>项不得分</w:t>
            </w:r>
            <w:r>
              <w:rPr>
                <w:rFonts w:hint="eastAsia" w:ascii="宋体" w:hAnsi="宋体" w:eastAsia="宋体" w:cs="宋体"/>
                <w:b w:val="0"/>
                <w:bCs w:val="0"/>
                <w:i w:val="0"/>
                <w:iCs w:val="0"/>
                <w:color w:val="auto"/>
                <w:sz w:val="18"/>
                <w:szCs w:val="18"/>
                <w:u w:val="none"/>
                <w:lang w:val="en-US" w:eastAsia="zh-CN"/>
              </w:rPr>
              <w:t>。</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（6）可重复使用的器械回收管理不规范，扣5分。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5" w:hRule="atLeast"/>
        </w:trPr>
        <w:tc>
          <w:tcPr>
            <w:tcW w:w="9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6.8</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操作技术</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（1）医护人员需掌握并落实手术中无菌原则。抽查二组操作，无菌技术操作正确规范，药物现配现用，抽出的药液和配置好的静脉输注无菌液体，放置时间不超过2小时。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（2）有满足消毒要求合格的设备、设施与消毒剂，外用消毒剂注明开启时间及有效期。</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实地检查，查阅资料和</w:t>
            </w:r>
            <w:r>
              <w:rPr>
                <w:rFonts w:hint="eastAsia" w:ascii="宋体" w:hAnsi="宋体" w:cs="宋体"/>
                <w:i w:val="0"/>
                <w:iCs w:val="0"/>
                <w:color w:val="auto"/>
                <w:sz w:val="18"/>
                <w:szCs w:val="18"/>
                <w:u w:val="none"/>
                <w:lang w:val="en-US" w:eastAsia="zh-CN"/>
              </w:rPr>
              <w:t>考核</w:t>
            </w:r>
            <w:r>
              <w:rPr>
                <w:rFonts w:hint="eastAsia" w:ascii="宋体" w:hAnsi="宋体" w:eastAsia="宋体" w:cs="宋体"/>
                <w:i w:val="0"/>
                <w:iCs w:val="0"/>
                <w:color w:val="auto"/>
                <w:sz w:val="18"/>
                <w:szCs w:val="18"/>
                <w:u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现场观察医护工作操作或现场要求医护展示无菌操作，操作步骤</w:t>
            </w:r>
            <w:r>
              <w:rPr>
                <w:rFonts w:hint="eastAsia" w:ascii="宋体" w:hAnsi="宋体" w:cs="宋体"/>
                <w:i w:val="0"/>
                <w:iCs w:val="0"/>
                <w:color w:val="auto"/>
                <w:sz w:val="18"/>
                <w:szCs w:val="18"/>
                <w:u w:val="none"/>
                <w:lang w:val="en-US" w:eastAsia="zh-CN"/>
              </w:rPr>
              <w:t>有</w:t>
            </w:r>
            <w:r>
              <w:rPr>
                <w:rFonts w:hint="eastAsia" w:ascii="宋体" w:hAnsi="宋体" w:eastAsia="宋体" w:cs="宋体"/>
                <w:i w:val="0"/>
                <w:iCs w:val="0"/>
                <w:color w:val="auto"/>
                <w:sz w:val="18"/>
                <w:szCs w:val="18"/>
                <w:u w:val="none"/>
                <w:lang w:val="en-US" w:eastAsia="zh-CN"/>
              </w:rPr>
              <w:t>污染问题，此项不得分</w:t>
            </w:r>
            <w:r>
              <w:rPr>
                <w:rFonts w:hint="eastAsia" w:ascii="宋体" w:hAnsi="宋体" w:cs="宋体"/>
                <w:i w:val="0"/>
                <w:iCs w:val="0"/>
                <w:color w:val="auto"/>
                <w:sz w:val="18"/>
                <w:szCs w:val="1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（2）未注明消毒剂和无菌物品开启时间，扣1分；超过有效期，仍使用，扣2分。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6.9</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手卫生</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（1）手卫生设施齐全（水龙头、擦手纸或烘干机、快速手消毒剂、垃圾桶、时钟、洗手液、水龙头、干手纸、洗手图，洗手液在有效期内）七步洗手法图示、手卫生宣传标识清晰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配置满足临床工作需求。</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（2）检查医护人员诊疗操作过程中的手卫生落实情况。医务人员掌握洗手法，手卫生指征；外科医生掌握外科手清洗消毒法。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（3）无洗手池的区域配备速干消毒液，在启用期，标注开始日期、失效日期、开启人签名。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查阅资料和抽考</w:t>
            </w:r>
            <w:r>
              <w:rPr>
                <w:rFonts w:hint="eastAsia" w:ascii="宋体" w:hAnsi="宋体" w:cs="宋体"/>
                <w:i w:val="0"/>
                <w:iCs w:val="0"/>
                <w:color w:val="auto"/>
                <w:sz w:val="18"/>
                <w:szCs w:val="18"/>
                <w:u w:val="none"/>
                <w:lang w:val="en-US" w:eastAsia="zh-CN"/>
              </w:rPr>
              <w:t>医护</w:t>
            </w:r>
            <w:r>
              <w:rPr>
                <w:rFonts w:hint="eastAsia" w:ascii="宋体" w:hAnsi="宋体" w:eastAsia="宋体" w:cs="宋体"/>
                <w:i w:val="0"/>
                <w:iCs w:val="0"/>
                <w:color w:val="auto"/>
                <w:sz w:val="18"/>
                <w:szCs w:val="18"/>
                <w:u w:val="none"/>
                <w:lang w:val="en-US" w:eastAsia="zh-CN"/>
              </w:rPr>
              <w:t>操作。</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（1）无洗手或手消设施，扣2分；缺一项设施，扣0.5分。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（2）抽考一医一护，洗手法考核不规范，扣2分。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（3）开启的速干手消毒液无注明开启</w:t>
            </w:r>
            <w:r>
              <w:rPr>
                <w:rFonts w:hint="eastAsia" w:ascii="宋体" w:hAnsi="宋体" w:cs="宋体"/>
                <w:i w:val="0"/>
                <w:iCs w:val="0"/>
                <w:color w:val="auto"/>
                <w:sz w:val="18"/>
                <w:szCs w:val="18"/>
                <w:u w:val="none"/>
                <w:lang w:val="en-US" w:eastAsia="zh-CN"/>
              </w:rPr>
              <w:t>信息</w:t>
            </w:r>
            <w:r>
              <w:rPr>
                <w:rFonts w:hint="eastAsia" w:ascii="宋体" w:hAnsi="宋体" w:eastAsia="宋体" w:cs="宋体"/>
                <w:i w:val="0"/>
                <w:iCs w:val="0"/>
                <w:color w:val="auto"/>
                <w:sz w:val="18"/>
                <w:szCs w:val="18"/>
                <w:u w:val="none"/>
                <w:lang w:val="en-US" w:eastAsia="zh-CN"/>
              </w:rPr>
              <w:t>，缺一项，扣</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若</w:t>
            </w:r>
            <w:r>
              <w:rPr>
                <w:rFonts w:hint="eastAsia" w:ascii="宋体" w:hAnsi="宋体" w:eastAsia="宋体" w:cs="宋体"/>
                <w:i w:val="0"/>
                <w:iCs w:val="0"/>
                <w:color w:val="auto"/>
                <w:sz w:val="18"/>
                <w:szCs w:val="18"/>
                <w:u w:val="none"/>
                <w:lang w:val="en-US" w:eastAsia="zh-CN"/>
              </w:rPr>
              <w:t>消毒液过期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4"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6.10</w:t>
            </w:r>
          </w:p>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职业防护</w:t>
            </w:r>
          </w:p>
        </w:tc>
        <w:tc>
          <w:tcPr>
            <w:tcW w:w="5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（1）配备口罩、帽子、护目镜、隔离衣、手套等应急防护用品用具和操作流程图</w:t>
            </w:r>
            <w:r>
              <w:rPr>
                <w:rFonts w:hint="eastAsia" w:ascii="宋体" w:hAnsi="宋体" w:cs="宋体"/>
                <w:i w:val="0"/>
                <w:iCs w:val="0"/>
                <w:color w:val="auto"/>
                <w:sz w:val="18"/>
                <w:szCs w:val="18"/>
                <w:u w:val="none"/>
                <w:lang w:val="en-US" w:eastAsia="zh-CN"/>
              </w:rPr>
              <w:t>，医护</w:t>
            </w:r>
            <w:r>
              <w:rPr>
                <w:rFonts w:hint="eastAsia" w:ascii="宋体" w:hAnsi="宋体" w:eastAsia="宋体" w:cs="宋体"/>
                <w:i w:val="0"/>
                <w:iCs w:val="0"/>
                <w:color w:val="auto"/>
                <w:sz w:val="18"/>
                <w:szCs w:val="18"/>
                <w:u w:val="none"/>
                <w:lang w:val="en-US" w:eastAsia="zh-CN"/>
              </w:rPr>
              <w:t>遵</w:t>
            </w:r>
            <w:r>
              <w:rPr>
                <w:rFonts w:hint="eastAsia" w:ascii="宋体" w:hAnsi="宋体" w:eastAsia="宋体" w:cs="宋体"/>
                <w:i w:val="0"/>
                <w:iCs w:val="0"/>
                <w:caps w:val="0"/>
                <w:color w:val="auto"/>
                <w:spacing w:val="0"/>
                <w:sz w:val="18"/>
                <w:szCs w:val="18"/>
                <w:u w:val="none"/>
                <w:shd w:val="clear"/>
              </w:rPr>
              <w:t>循</w:t>
            </w:r>
            <w:r>
              <w:rPr>
                <w:rFonts w:hint="eastAsia" w:ascii="宋体" w:hAnsi="宋体" w:eastAsia="宋体" w:cs="宋体"/>
                <w:i w:val="0"/>
                <w:iCs w:val="0"/>
                <w:color w:val="auto"/>
                <w:sz w:val="18"/>
                <w:szCs w:val="18"/>
                <w:u w:val="none"/>
                <w:lang w:val="en-US" w:eastAsia="zh-CN"/>
              </w:rPr>
              <w:t>个人防护措施，正确使用防护用具。</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（2）落实安全注射原则。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（3）职业暴露与安全防护制度完善并落实。</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（4）有定期培训记录、有职业暴露上报登记表。</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（5）医护人员需知晓标准预防基本概念、实施标准预防的具体措施、针刺伤发生的高危操作、职业暴露紧急处理措施及报告流程，有职业暴露管理制度及处理流程，现场查看资料。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（6）规范使用利器盒，标注启用时间，装载量不超3/4。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实地检查，查阅资料和提问。</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现场查看防护用品，缺漏一项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扣0.5分，提问不知应急防护用品使用方法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扣2分；回答不全，扣1分。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（2）现场查看</w:t>
            </w:r>
            <w:r>
              <w:rPr>
                <w:rFonts w:hint="eastAsia" w:ascii="宋体" w:hAnsi="宋体" w:cs="宋体"/>
                <w:i w:val="0"/>
                <w:iCs w:val="0"/>
                <w:color w:val="auto"/>
                <w:sz w:val="18"/>
                <w:szCs w:val="18"/>
                <w:u w:val="none"/>
                <w:lang w:val="en-US" w:eastAsia="zh-CN"/>
              </w:rPr>
              <w:t>若</w:t>
            </w:r>
            <w:r>
              <w:rPr>
                <w:rFonts w:hint="eastAsia" w:ascii="宋体" w:hAnsi="宋体" w:eastAsia="宋体" w:cs="宋体"/>
                <w:i w:val="0"/>
                <w:iCs w:val="0"/>
                <w:color w:val="auto"/>
                <w:sz w:val="18"/>
                <w:szCs w:val="18"/>
                <w:u w:val="none"/>
                <w:lang w:val="en-US" w:eastAsia="zh-CN"/>
              </w:rPr>
              <w:t>违反安全注射和无菌操作原则，扣2分。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（3）无制度，扣3分；制度不完善，扣1分。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（4）查看培训计划和资料（签名、照片、记录）无</w:t>
            </w:r>
            <w:r>
              <w:rPr>
                <w:rFonts w:hint="eastAsia" w:ascii="宋体" w:hAnsi="宋体" w:cs="宋体"/>
                <w:i w:val="0"/>
                <w:iCs w:val="0"/>
                <w:color w:val="auto"/>
                <w:sz w:val="18"/>
                <w:szCs w:val="18"/>
                <w:u w:val="none"/>
                <w:lang w:val="en-US" w:eastAsia="zh-CN"/>
              </w:rPr>
              <w:t>培训</w:t>
            </w:r>
            <w:r>
              <w:rPr>
                <w:rFonts w:hint="eastAsia" w:ascii="宋体" w:hAnsi="宋体" w:eastAsia="宋体" w:cs="宋体"/>
                <w:i w:val="0"/>
                <w:iCs w:val="0"/>
                <w:color w:val="auto"/>
                <w:sz w:val="18"/>
                <w:szCs w:val="18"/>
                <w:u w:val="none"/>
                <w:lang w:val="en-US" w:eastAsia="zh-CN"/>
              </w:rPr>
              <w:t>计划，扣1分；培训资料缺一项，扣1分。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（5）提问一医一护，不了解标准防护概念</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职业暴露后无登记和追踪，扣2分；处理流程或方法不会，扣2分；不熟悉，扣1分。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（6）利器盒不合规，扣2分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超量，扣1分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未标时间，扣1分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混放损伤性废物，扣1分。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cs="宋体"/>
          <w:b w:val="0"/>
          <w:bCs/>
          <w:color w:val="auto"/>
          <w:sz w:val="32"/>
          <w:szCs w:val="32"/>
          <w:highlight w:val="none"/>
          <w:lang w:val="en-US" w:eastAsia="zh-CN"/>
        </w:rPr>
        <w:t>7</w:t>
      </w:r>
      <w:r>
        <w:rPr>
          <w:rFonts w:hint="eastAsia" w:ascii="宋体" w:hAnsi="宋体" w:eastAsia="宋体" w:cs="宋体"/>
          <w:b w:val="0"/>
          <w:bCs/>
          <w:color w:val="auto"/>
          <w:sz w:val="32"/>
          <w:szCs w:val="32"/>
          <w:highlight w:val="none"/>
          <w:lang w:val="en-US" w:eastAsia="zh-CN"/>
        </w:rPr>
        <w:t>.</w:t>
      </w:r>
      <w:r>
        <w:rPr>
          <w:rFonts w:hint="eastAsia" w:ascii="宋体" w:hAnsi="宋体" w:cs="宋体"/>
          <w:b w:val="0"/>
          <w:bCs/>
          <w:color w:val="auto"/>
          <w:sz w:val="32"/>
          <w:szCs w:val="32"/>
          <w:highlight w:val="none"/>
          <w:lang w:val="en-US" w:eastAsia="zh-CN"/>
        </w:rPr>
        <w:t>控制项</w:t>
      </w:r>
    </w:p>
    <w:tbl>
      <w:tblPr>
        <w:tblStyle w:val="3"/>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9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9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Times New Roman"/>
                <w:b/>
                <w:color w:val="auto"/>
                <w:kern w:val="0"/>
                <w:sz w:val="20"/>
                <w:szCs w:val="20"/>
                <w:highlight w:val="none"/>
                <w:lang w:val="en-US" w:eastAsia="zh-CN"/>
              </w:rPr>
              <w:t>附加分内容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加分</w:t>
            </w:r>
            <w:r>
              <w:rPr>
                <w:rFonts w:hint="eastAsia" w:ascii="宋体" w:hAnsi="宋体" w:eastAsia="宋体" w:cs="宋体"/>
                <w:i w:val="0"/>
                <w:iCs w:val="0"/>
                <w:color w:val="auto"/>
                <w:sz w:val="18"/>
                <w:szCs w:val="18"/>
                <w:u w:val="none"/>
                <w:lang w:val="en-US" w:eastAsia="zh-CN"/>
              </w:rPr>
              <w:t>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（累计加分不超过5分）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在核心期刊（必须为CN或ISSN前缀刊号）以上刊物发表本专业论文者，每篇文章加1分。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有本专业著书论著（需有出版号），每部加2分。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有本专业科研立项（区级以上），每项加3分。（根据项目负责人排名，前3名负责人，由高至低分别加3分、2分、1分。如前3名负责人均为同一家机构，加分不超过3分）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获得奖项（有区级及以上政府部门认证），每项加1分。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被邀请为省级以上本专业学术会议、本专业继续教育培训等讲师，每人加1分。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有加入工会、单位有党员参与党建活动或单位有成立党支部，并有开展文化建设、活动佐证材料，加1分。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配备除颤仪（限诊所），加1分。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lang w:val="en-US" w:eastAsia="zh-CN"/>
              </w:rPr>
              <w:t>参加</w:t>
            </w:r>
            <w:r>
              <w:rPr>
                <w:rFonts w:hint="eastAsia" w:ascii="宋体" w:hAnsi="宋体" w:cs="宋体"/>
                <w:i w:val="0"/>
                <w:iCs w:val="0"/>
                <w:color w:val="auto"/>
                <w:sz w:val="18"/>
                <w:szCs w:val="18"/>
                <w:u w:val="none"/>
                <w:lang w:val="en-US" w:eastAsia="zh-CN"/>
              </w:rPr>
              <w:t>区社会医疗机构行业</w:t>
            </w:r>
            <w:r>
              <w:rPr>
                <w:rFonts w:hint="eastAsia" w:ascii="宋体" w:hAnsi="宋体" w:eastAsia="宋体" w:cs="宋体"/>
                <w:i w:val="0"/>
                <w:iCs w:val="0"/>
                <w:color w:val="auto"/>
                <w:sz w:val="18"/>
                <w:szCs w:val="18"/>
                <w:u w:val="none"/>
                <w:lang w:val="en-US" w:eastAsia="zh-CN"/>
              </w:rPr>
              <w:t>协会活动5次以上（含5次），加1分。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扣分</w:t>
            </w:r>
            <w:r>
              <w:rPr>
                <w:rFonts w:hint="eastAsia" w:ascii="宋体" w:hAnsi="宋体" w:eastAsia="宋体" w:cs="宋体"/>
                <w:i w:val="0"/>
                <w:iCs w:val="0"/>
                <w:color w:val="auto"/>
                <w:sz w:val="18"/>
                <w:szCs w:val="18"/>
                <w:u w:val="none"/>
                <w:lang w:val="en-US" w:eastAsia="zh-CN"/>
              </w:rPr>
              <w:t>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（累计扣分不超过</w:t>
            </w:r>
            <w:r>
              <w:rPr>
                <w:rFonts w:hint="eastAsia" w:ascii="宋体" w:hAnsi="宋体" w:cs="宋体"/>
                <w:i w:val="0"/>
                <w:iCs w:val="0"/>
                <w:color w:val="auto"/>
                <w:sz w:val="18"/>
                <w:szCs w:val="18"/>
                <w:u w:val="none"/>
                <w:lang w:val="en-US" w:eastAsia="zh-CN"/>
              </w:rPr>
              <w:t>10</w:t>
            </w:r>
            <w:r>
              <w:rPr>
                <w:rFonts w:hint="eastAsia" w:ascii="宋体" w:hAnsi="宋体" w:eastAsia="宋体" w:cs="宋体"/>
                <w:i w:val="0"/>
                <w:iCs w:val="0"/>
                <w:color w:val="auto"/>
                <w:sz w:val="18"/>
                <w:szCs w:val="18"/>
                <w:u w:val="none"/>
                <w:lang w:val="en-US" w:eastAsia="zh-CN"/>
              </w:rPr>
              <w:t>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评估</w:t>
            </w:r>
            <w:r>
              <w:rPr>
                <w:rFonts w:hint="eastAsia" w:ascii="宋体" w:hAnsi="宋体" w:cs="宋体"/>
                <w:i w:val="0"/>
                <w:iCs w:val="0"/>
                <w:color w:val="auto"/>
                <w:sz w:val="18"/>
                <w:szCs w:val="18"/>
                <w:highlight w:val="none"/>
                <w:u w:val="none"/>
                <w:lang w:val="en-US" w:eastAsia="zh-CN"/>
              </w:rPr>
              <w:t>周期</w:t>
            </w:r>
            <w:r>
              <w:rPr>
                <w:rFonts w:hint="eastAsia" w:ascii="宋体" w:hAnsi="宋体" w:eastAsia="宋体" w:cs="宋体"/>
                <w:i w:val="0"/>
                <w:iCs w:val="0"/>
                <w:color w:val="auto"/>
                <w:sz w:val="18"/>
                <w:szCs w:val="18"/>
                <w:highlight w:val="none"/>
                <w:u w:val="none"/>
                <w:lang w:val="en-US" w:eastAsia="zh-CN"/>
              </w:rPr>
              <w:t>内</w:t>
            </w:r>
            <w:r>
              <w:rPr>
                <w:rFonts w:hint="eastAsia" w:ascii="宋体" w:hAnsi="宋体" w:eastAsia="宋体" w:cs="宋体"/>
                <w:i w:val="0"/>
                <w:iCs w:val="0"/>
                <w:color w:val="auto"/>
                <w:sz w:val="18"/>
                <w:szCs w:val="18"/>
                <w:u w:val="none"/>
                <w:lang w:val="en-US" w:eastAsia="zh-CN"/>
              </w:rPr>
              <w:t>发生医疗事故及重大医疗差错。（直接评定为E级</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highlight w:val="none"/>
                <w:u w:val="none"/>
              </w:rPr>
              <w:t>评估周期内经核实</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医疗机构存在</w:t>
            </w:r>
            <w:r>
              <w:rPr>
                <w:rFonts w:hint="eastAsia" w:ascii="宋体" w:hAnsi="宋体" w:cs="宋体"/>
                <w:i w:val="0"/>
                <w:iCs w:val="0"/>
                <w:color w:val="auto"/>
                <w:sz w:val="18"/>
                <w:szCs w:val="18"/>
                <w:u w:val="none"/>
                <w:lang w:val="en-US" w:eastAsia="zh-CN"/>
              </w:rPr>
              <w:t>因</w:t>
            </w:r>
            <w:r>
              <w:rPr>
                <w:rFonts w:hint="eastAsia" w:ascii="宋体" w:hAnsi="宋体" w:eastAsia="宋体" w:cs="宋体"/>
                <w:i w:val="0"/>
                <w:iCs w:val="0"/>
                <w:color w:val="auto"/>
                <w:sz w:val="18"/>
                <w:szCs w:val="18"/>
                <w:u w:val="none"/>
              </w:rPr>
              <w:t>医疗护理差错、</w:t>
            </w:r>
            <w:r>
              <w:rPr>
                <w:rFonts w:hint="eastAsia" w:ascii="宋体" w:hAnsi="宋体" w:eastAsia="宋体" w:cs="宋体"/>
                <w:i w:val="0"/>
                <w:iCs w:val="0"/>
                <w:caps w:val="0"/>
                <w:color w:val="auto"/>
                <w:spacing w:val="0"/>
                <w:sz w:val="18"/>
                <w:szCs w:val="18"/>
                <w:u w:val="none"/>
                <w:shd w:val="clear"/>
              </w:rPr>
              <w:t>医患</w:t>
            </w:r>
            <w:r>
              <w:rPr>
                <w:rFonts w:hint="eastAsia" w:ascii="宋体" w:hAnsi="宋体" w:eastAsia="宋体" w:cs="宋体"/>
                <w:i w:val="0"/>
                <w:iCs w:val="0"/>
                <w:color w:val="auto"/>
                <w:sz w:val="18"/>
                <w:szCs w:val="18"/>
                <w:u w:val="none"/>
              </w:rPr>
              <w:t>纠纷等投诉</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1个投诉扣1分。（累计扣分不超过</w:t>
            </w:r>
            <w:r>
              <w:rPr>
                <w:rFonts w:hint="eastAsia" w:ascii="宋体" w:hAnsi="宋体" w:cs="宋体"/>
                <w:i w:val="0"/>
                <w:iCs w:val="0"/>
                <w:color w:val="auto"/>
                <w:sz w:val="18"/>
                <w:szCs w:val="18"/>
                <w:u w:val="none"/>
                <w:lang w:val="en-US" w:eastAsia="zh-CN"/>
              </w:rPr>
              <w:t>10</w:t>
            </w:r>
            <w:r>
              <w:rPr>
                <w:rFonts w:hint="eastAsia" w:ascii="宋体" w:hAnsi="宋体" w:eastAsia="宋体" w:cs="宋体"/>
                <w:i w:val="0"/>
                <w:iCs w:val="0"/>
                <w:color w:val="auto"/>
                <w:sz w:val="18"/>
                <w:szCs w:val="18"/>
                <w:u w:val="none"/>
                <w:lang w:val="en-US" w:eastAsia="zh-CN"/>
              </w:rPr>
              <w:t>分）</w:t>
            </w:r>
          </w:p>
        </w:tc>
      </w:tr>
    </w:tbl>
    <w:p>
      <w:pPr>
        <w:keepNext w:val="0"/>
        <w:keepLines w:val="0"/>
        <w:widowControl/>
        <w:suppressLineNumbers w:val="0"/>
        <w:jc w:val="both"/>
        <w:textAlignment w:val="center"/>
        <w:rPr>
          <w:rFonts w:hint="eastAsia" w:ascii="宋体" w:hAnsi="宋体" w:cs="宋体"/>
          <w:i w:val="0"/>
          <w:iCs w:val="0"/>
          <w:color w:val="auto"/>
          <w:sz w:val="18"/>
          <w:szCs w:val="18"/>
          <w:u w:val="none"/>
          <w:lang w:val="en-US" w:eastAsia="zh-CN"/>
        </w:rPr>
      </w:pPr>
    </w:p>
    <w:p>
      <w:pPr>
        <w:keepNext w:val="0"/>
        <w:keepLines w:val="0"/>
        <w:widowControl/>
        <w:suppressLineNumbers w:val="0"/>
        <w:jc w:val="both"/>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备注：</w:t>
      </w:r>
      <w:r>
        <w:rPr>
          <w:rFonts w:hint="default" w:ascii="宋体" w:hAnsi="宋体" w:eastAsia="宋体" w:cs="宋体"/>
          <w:b/>
          <w:bCs/>
          <w:i w:val="0"/>
          <w:iCs w:val="0"/>
          <w:color w:val="auto"/>
          <w:sz w:val="18"/>
          <w:szCs w:val="18"/>
          <w:u w:val="none"/>
          <w:lang w:val="en-US" w:eastAsia="zh-CN"/>
        </w:rPr>
        <w:t>评估标准将根据实际情况进行</w:t>
      </w:r>
      <w:r>
        <w:rPr>
          <w:rFonts w:hint="eastAsia" w:ascii="宋体" w:hAnsi="宋体" w:cs="宋体"/>
          <w:b/>
          <w:bCs/>
          <w:i w:val="0"/>
          <w:iCs w:val="0"/>
          <w:color w:val="auto"/>
          <w:sz w:val="18"/>
          <w:szCs w:val="18"/>
          <w:u w:val="none"/>
          <w:lang w:val="en-US" w:eastAsia="zh-CN"/>
        </w:rPr>
        <w:t>调整</w:t>
      </w:r>
      <w:r>
        <w:rPr>
          <w:rFonts w:hint="default" w:ascii="宋体" w:hAnsi="宋体" w:eastAsia="宋体" w:cs="宋体"/>
          <w:b/>
          <w:bCs/>
          <w:i w:val="0"/>
          <w:iCs w:val="0"/>
          <w:color w:val="auto"/>
          <w:sz w:val="18"/>
          <w:szCs w:val="18"/>
          <w:u w:val="none"/>
          <w:lang w:val="en-US" w:eastAsia="zh-CN"/>
        </w:rPr>
        <w:t>。</w:t>
      </w: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0F50E"/>
    <w:multiLevelType w:val="singleLevel"/>
    <w:tmpl w:val="C410F50E"/>
    <w:lvl w:ilvl="0" w:tentative="0">
      <w:start w:val="1"/>
      <w:numFmt w:val="decimal"/>
      <w:suff w:val="nothing"/>
      <w:lvlText w:val="（%1）"/>
      <w:lvlJc w:val="left"/>
    </w:lvl>
  </w:abstractNum>
  <w:abstractNum w:abstractNumId="1">
    <w:nsid w:val="C450C5E6"/>
    <w:multiLevelType w:val="singleLevel"/>
    <w:tmpl w:val="C450C5E6"/>
    <w:lvl w:ilvl="0" w:tentative="0">
      <w:start w:val="2"/>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pPr>
        <w:ind w:left="0" w:firstLine="0"/>
      </w:pPr>
    </w:lvl>
  </w:abstractNum>
  <w:abstractNum w:abstractNumId="3">
    <w:nsid w:val="1B80526A"/>
    <w:multiLevelType w:val="singleLevel"/>
    <w:tmpl w:val="1B80526A"/>
    <w:lvl w:ilvl="0" w:tentative="0">
      <w:start w:val="1"/>
      <w:numFmt w:val="decimal"/>
      <w:suff w:val="nothing"/>
      <w:lvlText w:val="（%1）"/>
      <w:lvlJc w:val="left"/>
    </w:lvl>
  </w:abstractNum>
  <w:abstractNum w:abstractNumId="4">
    <w:nsid w:val="41C7412D"/>
    <w:multiLevelType w:val="singleLevel"/>
    <w:tmpl w:val="41C7412D"/>
    <w:lvl w:ilvl="0" w:tentative="0">
      <w:start w:val="1"/>
      <w:numFmt w:val="decimal"/>
      <w:suff w:val="nothing"/>
      <w:lvlText w:val="（%1）"/>
      <w:lvlJc w:val="left"/>
    </w:lvl>
  </w:abstractNum>
  <w:abstractNum w:abstractNumId="5">
    <w:nsid w:val="435419EC"/>
    <w:multiLevelType w:val="singleLevel"/>
    <w:tmpl w:val="435419EC"/>
    <w:lvl w:ilvl="0" w:tentative="0">
      <w:start w:val="1"/>
      <w:numFmt w:val="decimal"/>
      <w:suff w:val="nothing"/>
      <w:lvlText w:val="（%1）"/>
      <w:lvlJc w:val="left"/>
      <w:rPr>
        <w:rFonts w:hint="default"/>
        <w:color w:val="auto"/>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WZkZjc0ZDZkMGVlYWIzZjExZTY3YTFlMDJlYWMifQ=="/>
  </w:docVars>
  <w:rsids>
    <w:rsidRoot w:val="00000000"/>
    <w:rsid w:val="008878D1"/>
    <w:rsid w:val="0132783D"/>
    <w:rsid w:val="01D2543F"/>
    <w:rsid w:val="022538F3"/>
    <w:rsid w:val="025D6B3C"/>
    <w:rsid w:val="02A62BE0"/>
    <w:rsid w:val="03600692"/>
    <w:rsid w:val="041FE1F1"/>
    <w:rsid w:val="05762ACB"/>
    <w:rsid w:val="05B2719F"/>
    <w:rsid w:val="07CD6512"/>
    <w:rsid w:val="084F27F4"/>
    <w:rsid w:val="085B3309"/>
    <w:rsid w:val="08C425C7"/>
    <w:rsid w:val="09BB733E"/>
    <w:rsid w:val="0A286115"/>
    <w:rsid w:val="0B1375BF"/>
    <w:rsid w:val="0B7A1DC0"/>
    <w:rsid w:val="10EA3C90"/>
    <w:rsid w:val="11674670"/>
    <w:rsid w:val="12E6599B"/>
    <w:rsid w:val="143C0CA7"/>
    <w:rsid w:val="15084D6A"/>
    <w:rsid w:val="1565422D"/>
    <w:rsid w:val="16D6322F"/>
    <w:rsid w:val="16F531C5"/>
    <w:rsid w:val="180251A4"/>
    <w:rsid w:val="195B1BCF"/>
    <w:rsid w:val="19FF69FF"/>
    <w:rsid w:val="1A3E4C8D"/>
    <w:rsid w:val="1ABD41C4"/>
    <w:rsid w:val="1AC217DA"/>
    <w:rsid w:val="1B1136CC"/>
    <w:rsid w:val="1B816517"/>
    <w:rsid w:val="1C9D42AD"/>
    <w:rsid w:val="1CC46F7A"/>
    <w:rsid w:val="1E2702D2"/>
    <w:rsid w:val="1E593C5A"/>
    <w:rsid w:val="1E7628AC"/>
    <w:rsid w:val="1EAF14B6"/>
    <w:rsid w:val="1FA6791C"/>
    <w:rsid w:val="200143C1"/>
    <w:rsid w:val="200308CB"/>
    <w:rsid w:val="20F16975"/>
    <w:rsid w:val="22237002"/>
    <w:rsid w:val="23A203FB"/>
    <w:rsid w:val="24510365"/>
    <w:rsid w:val="24EE492F"/>
    <w:rsid w:val="25E83AD3"/>
    <w:rsid w:val="25F82554"/>
    <w:rsid w:val="26247431"/>
    <w:rsid w:val="2633160E"/>
    <w:rsid w:val="26D34C5C"/>
    <w:rsid w:val="27CB7F20"/>
    <w:rsid w:val="2AAF3B29"/>
    <w:rsid w:val="2C7C7A3B"/>
    <w:rsid w:val="2C9C00DD"/>
    <w:rsid w:val="2CE90E48"/>
    <w:rsid w:val="2E206AEC"/>
    <w:rsid w:val="2E840E29"/>
    <w:rsid w:val="32A0644D"/>
    <w:rsid w:val="341B3FDD"/>
    <w:rsid w:val="34373801"/>
    <w:rsid w:val="35473F40"/>
    <w:rsid w:val="35577297"/>
    <w:rsid w:val="35E414A6"/>
    <w:rsid w:val="36FA3FF1"/>
    <w:rsid w:val="39CD66F8"/>
    <w:rsid w:val="3A2D5B98"/>
    <w:rsid w:val="3ABB708B"/>
    <w:rsid w:val="3C3F2833"/>
    <w:rsid w:val="3C7E5FB5"/>
    <w:rsid w:val="3D03154F"/>
    <w:rsid w:val="3D3F6B74"/>
    <w:rsid w:val="3D8C7B10"/>
    <w:rsid w:val="3E2D00B5"/>
    <w:rsid w:val="3E8B016A"/>
    <w:rsid w:val="3ED83AF5"/>
    <w:rsid w:val="3F5900B0"/>
    <w:rsid w:val="3F9D1D4A"/>
    <w:rsid w:val="407C1553"/>
    <w:rsid w:val="40C03382"/>
    <w:rsid w:val="4125649B"/>
    <w:rsid w:val="421D53C4"/>
    <w:rsid w:val="42B20202"/>
    <w:rsid w:val="42F223AD"/>
    <w:rsid w:val="444F55DD"/>
    <w:rsid w:val="45E33674"/>
    <w:rsid w:val="45FB77CB"/>
    <w:rsid w:val="463D5176"/>
    <w:rsid w:val="467C4DAF"/>
    <w:rsid w:val="47264D1B"/>
    <w:rsid w:val="472A7631"/>
    <w:rsid w:val="47535CC6"/>
    <w:rsid w:val="49310CFB"/>
    <w:rsid w:val="4ABA28A7"/>
    <w:rsid w:val="4C675BBA"/>
    <w:rsid w:val="4C9F32DD"/>
    <w:rsid w:val="4CB86415"/>
    <w:rsid w:val="4D587370"/>
    <w:rsid w:val="4D863B41"/>
    <w:rsid w:val="4D8852AE"/>
    <w:rsid w:val="4E3E1D74"/>
    <w:rsid w:val="4F735A6C"/>
    <w:rsid w:val="4F814D0C"/>
    <w:rsid w:val="4FD33566"/>
    <w:rsid w:val="505C355C"/>
    <w:rsid w:val="51445EA2"/>
    <w:rsid w:val="518E1E3B"/>
    <w:rsid w:val="52CB49C9"/>
    <w:rsid w:val="538F59F6"/>
    <w:rsid w:val="53BE6FFD"/>
    <w:rsid w:val="54BE18A1"/>
    <w:rsid w:val="57E668CB"/>
    <w:rsid w:val="59345076"/>
    <w:rsid w:val="59592A1A"/>
    <w:rsid w:val="5AD563E4"/>
    <w:rsid w:val="5B264E92"/>
    <w:rsid w:val="5B7976B8"/>
    <w:rsid w:val="5BBF724B"/>
    <w:rsid w:val="5BDFB4F7"/>
    <w:rsid w:val="5CC93515"/>
    <w:rsid w:val="5D28507E"/>
    <w:rsid w:val="5EA46EA3"/>
    <w:rsid w:val="5ECE3876"/>
    <w:rsid w:val="5FF67529"/>
    <w:rsid w:val="611B6B1B"/>
    <w:rsid w:val="61496E32"/>
    <w:rsid w:val="621C0D9D"/>
    <w:rsid w:val="62683FE2"/>
    <w:rsid w:val="634E064A"/>
    <w:rsid w:val="643E324C"/>
    <w:rsid w:val="64727C18"/>
    <w:rsid w:val="649410A1"/>
    <w:rsid w:val="657C58B7"/>
    <w:rsid w:val="66091638"/>
    <w:rsid w:val="66291CDA"/>
    <w:rsid w:val="667A21A3"/>
    <w:rsid w:val="66C35C8B"/>
    <w:rsid w:val="67F60757"/>
    <w:rsid w:val="68D93E6E"/>
    <w:rsid w:val="694F3869"/>
    <w:rsid w:val="69CC0026"/>
    <w:rsid w:val="6A9E769A"/>
    <w:rsid w:val="6AAF0A00"/>
    <w:rsid w:val="6AFE2EAA"/>
    <w:rsid w:val="6B2F0969"/>
    <w:rsid w:val="6B86136B"/>
    <w:rsid w:val="6B9876E6"/>
    <w:rsid w:val="6C7E3B0E"/>
    <w:rsid w:val="6D0D7C60"/>
    <w:rsid w:val="6D3465B5"/>
    <w:rsid w:val="6DA07995"/>
    <w:rsid w:val="6DE043F3"/>
    <w:rsid w:val="6E344148"/>
    <w:rsid w:val="6EA6036C"/>
    <w:rsid w:val="6EFFC146"/>
    <w:rsid w:val="707A560C"/>
    <w:rsid w:val="70ED2FE9"/>
    <w:rsid w:val="70F82F6C"/>
    <w:rsid w:val="71687B5B"/>
    <w:rsid w:val="71CB12E6"/>
    <w:rsid w:val="71F31B1A"/>
    <w:rsid w:val="73757839"/>
    <w:rsid w:val="74074AF3"/>
    <w:rsid w:val="74343D24"/>
    <w:rsid w:val="75122FD2"/>
    <w:rsid w:val="75EC5992"/>
    <w:rsid w:val="762B73A9"/>
    <w:rsid w:val="77B27D81"/>
    <w:rsid w:val="77F57C0D"/>
    <w:rsid w:val="784D63B8"/>
    <w:rsid w:val="787723BE"/>
    <w:rsid w:val="7972CCB7"/>
    <w:rsid w:val="7AF4245F"/>
    <w:rsid w:val="7B9E3905"/>
    <w:rsid w:val="7BF32717"/>
    <w:rsid w:val="7C3E30FA"/>
    <w:rsid w:val="7D877EB1"/>
    <w:rsid w:val="7DE4EBE5"/>
    <w:rsid w:val="7DFFBC66"/>
    <w:rsid w:val="7F201A75"/>
    <w:rsid w:val="7F7361B0"/>
    <w:rsid w:val="7FA048A0"/>
    <w:rsid w:val="7FEC7BA9"/>
    <w:rsid w:val="8EFFAB38"/>
    <w:rsid w:val="AFD9128F"/>
    <w:rsid w:val="F77D5F6D"/>
    <w:rsid w:val="FBFB9288"/>
    <w:rsid w:val="FBFF7059"/>
    <w:rsid w:val="FFD2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table" w:styleId="4">
    <w:name w:val="Table Grid"/>
    <w:basedOn w:val="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Table Text"/>
    <w:basedOn w:val="1"/>
    <w:qFormat/>
    <w:uiPriority w:val="0"/>
    <w:rPr>
      <w:rFonts w:ascii="宋体" w:hAnsi="宋体" w:eastAsia="宋体" w:cs="宋体"/>
      <w:sz w:val="19"/>
      <w:szCs w:val="19"/>
      <w:lang w:val="en-US" w:eastAsia="en-US"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13245</Words>
  <Characters>13655</Characters>
  <Paragraphs>571</Paragraphs>
  <TotalTime>24</TotalTime>
  <ScaleCrop>false</ScaleCrop>
  <LinksUpToDate>false</LinksUpToDate>
  <CharactersWithSpaces>13662</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2024-05-30T15:28:00Z</dcterms:created>
  <dc:creator>fd</dc:creator>
  <cp:lastModifiedBy>fthw0039</cp:lastModifiedBy>
  <cp:lastPrinted>2025-04-02T13:06:00Z</cp:lastPrinted>
  <dcterms:modified xsi:type="dcterms:W3CDTF">2025-09-09T09:51:53Z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934485316C5C4528A29BBC3DDE9EB458_13</vt:lpwstr>
  </property>
  <property fmtid="{D5CDD505-2E9C-101B-9397-08002B2CF9AE}" pid="4" name="KSOTemplateDocerSaveRecord">
    <vt:lpwstr>eyJoZGlkIjoiOGJlMTlkNGU3MmIyMGQ5NzViNWQ1MjQxZGY3YjYxMzkiLCJ1c2VySWQiOiI0NTMwMTM2MTAifQ==</vt:lpwstr>
  </property>
</Properties>
</file>