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both"/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  <w:t>附件12</w:t>
      </w:r>
    </w:p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  <w:t>供应商廉洁合作承诺书</w:t>
      </w:r>
      <w:bookmarkEnd w:id="0"/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本公司决定参加项目投标（响应）。为维护公平竞争的市场秩序，促进廉洁从业、诚实守信，特承诺如下：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一、严格遵守《中华人民共和国招标投标法》、《中华人民共和国政府采购法》等法律法规，决不发生以下行为：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1.以他人名义投标（响应），允许其他单位或个人使用本单位资质投标（响应）；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2.提供虚假材料，或以其他方式弄虚作假骗取中标（中选）；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3.与招标人或者其他投标人相互串通投标（响应）；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4.中标（中选）后将项目转包，或违法分包；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5.中标（中选）后与招标人（采购人）签订背离投标（响应）文件及合同实质性内容的私下协议；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6.其他违反招标投标、政府采购等法律法规的行为。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二、不以任何理由给予采购单位、主管部门、相关单位及其工作人员以下好处：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1.赠送礼金、有价证券、贵重物品，或给予回扣、感谢费、劳务费等各种名目的经费；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2.报销应由上述单位或个人支付的费用；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3.赠送或提供通讯工具、交通工具和高档办公用品等；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4.提供宴请、健身、旅游、娱乐等高消费活动； 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5.无偿或明显低于市场价装修住房。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三、不以任何理由为采购单位、主管部门、相关单位的工作人员及其配偶、子女等亲属的工作安排以及出国（境）等提供方便。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四、自觉接受有关部门和派驻廉政监察组等机构的监督，积极配合采购单位开展廉政文化进工程工作，加强廉洁从业环境宣传、项目管理制度建设，多种形式开展廉洁教育。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上述承诺如有违反，愿接受录入诚信档案的处理，构成违纪违法的，由相关部门依纪依法作出处理。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（本承诺书由投标人法定代表人签名，并加盖公章；一式贰份，采购单位与履约供应商各持壹份。）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法定代表人签名：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承诺单位（公章）：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Calibri" w:hAnsi="Calibri" w:eastAsia="宋体" w:cs="Times New Roman"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承诺日期：</w:t>
      </w:r>
    </w:p>
    <w:p>
      <w:pPr>
        <w:pStyle w:val="3"/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both"/>
        <w:rPr>
          <w:rFonts w:hint="default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  <w:t>附件13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谢燕玲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福田区人力资源局绿植摆放服务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E723F"/>
    <w:rsid w:val="4AA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2025-07-25T16:54:00Z</dcterms:created>
  <dc:creator>谢燕玲</dc:creator>
  <cp:lastModifiedBy>谢燕玲</cp:lastModifiedBy>
  <dcterms:modified xsi:type="dcterms:W3CDTF">2025-07-25T16:56:06Z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C2292587A31E7C014C468368BB5E8B9A</vt:lpwstr>
  </property>
</Properties>
</file>