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ind w:left="0" w:leftChars="0" w:firstLine="0" w:firstLineChars="0"/>
        <w:jc w:val="both"/>
        <w:rPr>
          <w:rFonts w:hint="default" w:ascii="仿宋_GB2312" w:hAnsi="Calibri" w:eastAsia="仿宋_GB2312" w:cs="Times New Roman"/>
          <w:color w:val="auto"/>
          <w:kern w:val="2"/>
          <w:sz w:val="32"/>
          <w:szCs w:val="32"/>
          <w:lang w:val="en-US" w:eastAsia="zh-CN" w:bidi="ar-SA"/>
        </w:rPr>
      </w:pPr>
      <w:r>
        <w:rPr>
          <w:rFonts w:hint="eastAsia" w:ascii="仿宋_GB2312" w:hAnsi="Calibri" w:eastAsia="仿宋_GB2312" w:cs="Times New Roman"/>
          <w:color w:val="auto"/>
          <w:kern w:val="2"/>
          <w:sz w:val="32"/>
          <w:szCs w:val="32"/>
          <w:lang w:val="en-US" w:eastAsia="zh-CN" w:bidi="ar-SA"/>
        </w:rPr>
        <w:t>附件1</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500" w:lineRule="exact"/>
        <w:jc w:val="center"/>
        <w:textAlignment w:val="auto"/>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lang w:eastAsia="zh-CN"/>
        </w:rPr>
        <w:t>项目</w:t>
      </w:r>
      <w:r>
        <w:rPr>
          <w:rFonts w:hint="eastAsia" w:ascii="方正小标宋_GBK" w:hAnsi="方正小标宋_GBK" w:eastAsia="方正小标宋_GBK" w:cs="方正小标宋_GBK"/>
          <w:b w:val="0"/>
          <w:bCs/>
          <w:color w:val="auto"/>
          <w:sz w:val="44"/>
          <w:szCs w:val="44"/>
        </w:rPr>
        <w:t>采购需求</w:t>
      </w:r>
    </w:p>
    <w:p>
      <w:pPr>
        <w:keepNext w:val="0"/>
        <w:keepLines w:val="0"/>
        <w:pageBreakBefore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一、采购项目概况</w:t>
      </w:r>
    </w:p>
    <w:p>
      <w:pPr>
        <w:keepNext w:val="0"/>
        <w:keepLines w:val="0"/>
        <w:pageBreakBefore w:val="0"/>
        <w:widowControl/>
        <w:suppressLineNumbers w:val="0"/>
        <w:kinsoku/>
        <w:wordWrap/>
        <w:overflowPunct/>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项目名称：</w:t>
      </w:r>
      <w:bookmarkStart w:id="0" w:name="_GoBack"/>
      <w:r>
        <w:rPr>
          <w:rFonts w:hint="eastAsia" w:ascii="仿宋_GB2312" w:hAnsi="仿宋_GB2312" w:eastAsia="仿宋_GB2312" w:cs="仿宋_GB2312"/>
          <w:b w:val="0"/>
          <w:bCs/>
          <w:color w:val="auto"/>
          <w:sz w:val="32"/>
          <w:szCs w:val="32"/>
          <w:lang w:eastAsia="zh-CN"/>
        </w:rPr>
        <w:t>福田区</w:t>
      </w:r>
      <w:r>
        <w:rPr>
          <w:rFonts w:hint="eastAsia" w:ascii="仿宋_GB2312" w:hAnsi="仿宋_GB2312" w:eastAsia="仿宋_GB2312" w:cs="仿宋_GB2312"/>
          <w:color w:val="000000"/>
          <w:sz w:val="32"/>
          <w:szCs w:val="32"/>
          <w:lang w:eastAsia="zh-CN"/>
        </w:rPr>
        <w:t>2024年度文化体育产业专项资金和体育彩票公益金</w:t>
      </w:r>
      <w:r>
        <w:rPr>
          <w:rFonts w:hint="eastAsia" w:ascii="仿宋_GB2312" w:hAnsi="仿宋_GB2312" w:eastAsia="仿宋_GB2312" w:cs="仿宋_GB2312"/>
          <w:b w:val="0"/>
          <w:bCs/>
          <w:color w:val="auto"/>
          <w:sz w:val="32"/>
          <w:szCs w:val="32"/>
          <w:lang w:eastAsia="zh-CN"/>
        </w:rPr>
        <w:t>重点绩效评价辅助服务</w:t>
      </w:r>
      <w:bookmarkEnd w:id="0"/>
    </w:p>
    <w:p>
      <w:pPr>
        <w:keepNext w:val="0"/>
        <w:keepLines w:val="0"/>
        <w:pageBreakBefore w:val="0"/>
        <w:widowControl/>
        <w:suppressLineNumbers w:val="0"/>
        <w:kinsoku/>
        <w:wordWrap/>
        <w:overflowPunct/>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采购人：福田区财政局</w:t>
      </w:r>
    </w:p>
    <w:p>
      <w:pPr>
        <w:keepNext w:val="0"/>
        <w:keepLines w:val="0"/>
        <w:pageBreakBefore w:val="0"/>
        <w:widowControl/>
        <w:suppressLineNumbers w:val="0"/>
        <w:kinsoku/>
        <w:wordWrap/>
        <w:overflowPunct/>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项目类型：服务类</w:t>
      </w:r>
    </w:p>
    <w:p>
      <w:pPr>
        <w:keepNext w:val="0"/>
        <w:keepLines w:val="0"/>
        <w:pageBreakBefore w:val="0"/>
        <w:widowControl/>
        <w:suppressLineNumbers w:val="0"/>
        <w:kinsoku/>
        <w:wordWrap/>
        <w:overflowPunct/>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项目预算：</w:t>
      </w:r>
      <w:r>
        <w:rPr>
          <w:rFonts w:hint="eastAsia" w:ascii="仿宋_GB2312" w:hAnsi="仿宋_GB2312" w:eastAsia="仿宋_GB2312" w:cs="仿宋_GB2312"/>
          <w:b w:val="0"/>
          <w:bCs/>
          <w:color w:val="auto"/>
          <w:sz w:val="32"/>
          <w:szCs w:val="32"/>
          <w:lang w:val="en-US" w:eastAsia="zh-CN"/>
        </w:rPr>
        <w:t>9</w:t>
      </w:r>
      <w:r>
        <w:rPr>
          <w:rFonts w:hint="eastAsia" w:ascii="仿宋_GB2312" w:hAnsi="仿宋_GB2312" w:eastAsia="仿宋_GB2312" w:cs="仿宋_GB2312"/>
          <w:b w:val="0"/>
          <w:bCs/>
          <w:color w:val="auto"/>
          <w:sz w:val="32"/>
          <w:szCs w:val="32"/>
          <w:lang w:eastAsia="zh-CN"/>
        </w:rPr>
        <w:t>万元</w:t>
      </w:r>
    </w:p>
    <w:p>
      <w:pPr>
        <w:keepNext w:val="0"/>
        <w:keepLines w:val="0"/>
        <w:pageBreakBefore w:val="0"/>
        <w:widowControl/>
        <w:suppressLineNumbers w:val="0"/>
        <w:kinsoku/>
        <w:wordWrap/>
        <w:overflowPunct/>
        <w:topLinePunct w:val="0"/>
        <w:autoSpaceDE/>
        <w:autoSpaceDN/>
        <w:bidi w:val="0"/>
        <w:adjustRightInd/>
        <w:spacing w:line="579"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二、项目管理和服务要求</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（一）服务内容</w:t>
      </w:r>
    </w:p>
    <w:p>
      <w:pPr>
        <w:widowControl w:val="0"/>
        <w:spacing w:line="560" w:lineRule="exact"/>
        <w:ind w:firstLine="640" w:firstLineChars="200"/>
        <w:jc w:val="both"/>
        <w:rPr>
          <w:rFonts w:hint="default" w:ascii="仿宋_GB2312" w:hAnsi="仿宋_GB2312" w:eastAsia="仿宋_GB2312" w:cs="仿宋_GB2312"/>
          <w:b w:val="0"/>
          <w:bCs/>
          <w:color w:val="auto"/>
          <w:kern w:val="2"/>
          <w:sz w:val="32"/>
          <w:szCs w:val="32"/>
          <w:lang w:val="en-US" w:eastAsia="zh-CN" w:bidi="ar-SA"/>
        </w:rPr>
      </w:pPr>
      <w:r>
        <w:rPr>
          <w:rFonts w:hint="default" w:ascii="仿宋_GB2312" w:hAnsi="仿宋_GB2312" w:eastAsia="仿宋_GB2312" w:cs="仿宋_GB2312"/>
          <w:b w:val="0"/>
          <w:bCs/>
          <w:color w:val="auto"/>
          <w:kern w:val="2"/>
          <w:sz w:val="32"/>
          <w:szCs w:val="32"/>
          <w:lang w:val="en-US" w:eastAsia="zh-CN" w:bidi="ar-SA"/>
        </w:rPr>
        <w:t>分析被评价项目开展情况，重点对资金使用和管理情况、预算绩效目标、预算执行情况、使用效益等进行评价，针对存在的问题提出意见及建议，并提出评价结果运用意见。</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（二）服务团队要求</w:t>
      </w:r>
    </w:p>
    <w:p>
      <w:pPr>
        <w:widowControl/>
        <w:adjustRightInd w:val="0"/>
        <w:snapToGrid w:val="0"/>
        <w:spacing w:line="560" w:lineRule="exact"/>
        <w:ind w:firstLine="640" w:firstLineChars="200"/>
        <w:jc w:val="both"/>
        <w:textAlignment w:val="baseline"/>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1.工作时限要求：从合同签订之日起45天内完成评价工作和评价报告初稿，合同签订之日起90天提交评价报告终稿。</w:t>
      </w:r>
    </w:p>
    <w:p>
      <w:pPr>
        <w:widowControl/>
        <w:adjustRightInd w:val="0"/>
        <w:snapToGrid w:val="0"/>
        <w:spacing w:line="360" w:lineRule="auto"/>
        <w:ind w:firstLine="640" w:firstLineChars="200"/>
        <w:jc w:val="both"/>
        <w:textAlignment w:val="baseline"/>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2.服务商须指定专人负责，未经甲方同意，项目负责人及其它团队成员不得调整。</w:t>
      </w:r>
    </w:p>
    <w:p>
      <w:pPr>
        <w:widowControl/>
        <w:adjustRightInd w:val="0"/>
        <w:snapToGrid w:val="0"/>
        <w:spacing w:line="360" w:lineRule="auto"/>
        <w:ind w:firstLine="640" w:firstLineChars="200"/>
        <w:jc w:val="both"/>
        <w:textAlignment w:val="baseline"/>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3.报告初稿须经项目负责人及项目组内严审，不得有错别字、病句、逻辑不通的毛病等问题。</w:t>
      </w:r>
    </w:p>
    <w:p>
      <w:pPr>
        <w:widowControl/>
        <w:adjustRightInd w:val="0"/>
        <w:snapToGrid w:val="0"/>
        <w:spacing w:line="360" w:lineRule="auto"/>
        <w:ind w:firstLine="640" w:firstLineChars="200"/>
        <w:jc w:val="both"/>
        <w:textAlignment w:val="baseline"/>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4.服务商须独立、公正完成评价工作，未经甲方同意，乙方承接的服务事项不得分包第三方。</w:t>
      </w:r>
    </w:p>
    <w:p>
      <w:pPr>
        <w:widowControl/>
        <w:adjustRightInd w:val="0"/>
        <w:snapToGrid w:val="0"/>
        <w:spacing w:line="360" w:lineRule="auto"/>
        <w:ind w:firstLine="640" w:firstLineChars="200"/>
        <w:jc w:val="both"/>
        <w:textAlignment w:val="baseline"/>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5.成果要求：1份绩效评价报告（纸质及电子）、相关调研材料，以及项目绩效评价过程中所有底稿材料。</w:t>
      </w:r>
    </w:p>
    <w:p>
      <w:pPr>
        <w:widowControl/>
        <w:adjustRightInd w:val="0"/>
        <w:snapToGrid w:val="0"/>
        <w:spacing w:line="360" w:lineRule="auto"/>
        <w:ind w:firstLine="640" w:firstLineChars="200"/>
        <w:jc w:val="both"/>
        <w:textAlignment w:val="baseline"/>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6.响应人及其工作人员应当遵守执业准则，对本项目及采购人提供的文件资料及其他与执行合同相关的信息，响应人在面对第三方时均应保密。在未征得采购人同意前，不得以任何理由、任何方式向第三方扩散、转让、泄露或在刊物上发表。</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（三）供应商需公正、独立、认真负责地完成服务内容，未经采购人同意，供应商承接的服务事项不得分包第三方。</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（四）供应商需遵守有关保密安全规定，对</w:t>
      </w:r>
      <w:r>
        <w:rPr>
          <w:rFonts w:hint="eastAsia" w:ascii="仿宋_GB2312" w:hAnsi="仿宋_GB2312" w:eastAsia="仿宋_GB2312" w:cs="仿宋_GB2312"/>
          <w:b w:val="0"/>
          <w:bCs/>
          <w:color w:val="auto"/>
          <w:sz w:val="32"/>
          <w:szCs w:val="32"/>
          <w:lang w:val="en-US" w:eastAsia="zh-CN"/>
        </w:rPr>
        <w:t>项目</w:t>
      </w:r>
      <w:r>
        <w:rPr>
          <w:rFonts w:hint="eastAsia" w:ascii="仿宋_GB2312" w:hAnsi="仿宋_GB2312" w:eastAsia="仿宋_GB2312" w:cs="仿宋_GB2312"/>
          <w:b w:val="0"/>
          <w:bCs/>
          <w:color w:val="auto"/>
          <w:sz w:val="32"/>
          <w:szCs w:val="32"/>
          <w:lang w:eastAsia="zh-CN"/>
        </w:rPr>
        <w:t>过程中涉及的业务数据予以保密，未经许可，不得向第三方及互联网</w:t>
      </w:r>
      <w:r>
        <w:rPr>
          <w:rFonts w:hint="eastAsia" w:ascii="仿宋_GB2312" w:hAnsi="仿宋_GB2312" w:eastAsia="仿宋_GB2312" w:cs="仿宋_GB2312"/>
          <w:b w:val="0"/>
          <w:bCs/>
          <w:color w:val="auto"/>
          <w:sz w:val="32"/>
          <w:szCs w:val="32"/>
          <w:lang w:val="en-US" w:eastAsia="zh-CN"/>
        </w:rPr>
        <w:t>AI平台</w:t>
      </w:r>
      <w:r>
        <w:rPr>
          <w:rFonts w:hint="eastAsia" w:ascii="仿宋_GB2312" w:hAnsi="仿宋_GB2312" w:eastAsia="仿宋_GB2312" w:cs="仿宋_GB2312"/>
          <w:b w:val="0"/>
          <w:bCs/>
          <w:color w:val="auto"/>
          <w:sz w:val="32"/>
          <w:szCs w:val="32"/>
          <w:lang w:eastAsia="zh-CN"/>
        </w:rPr>
        <w:t>泄露本项目涉及的业务数据内容或在公开场合引用。</w:t>
      </w:r>
    </w:p>
    <w:p>
      <w:pPr>
        <w:widowControl w:val="0"/>
        <w:spacing w:line="560" w:lineRule="exact"/>
        <w:ind w:firstLine="640" w:firstLineChars="200"/>
        <w:jc w:val="both"/>
        <w:rPr>
          <w:rFonts w:hint="eastAsia" w:ascii="Calibri" w:hAnsi="Calibri" w:eastAsia="宋体" w:cs="Times New Roman"/>
          <w:kern w:val="2"/>
          <w:sz w:val="21"/>
          <w:szCs w:val="24"/>
          <w:lang w:val="en-US" w:eastAsia="zh-CN" w:bidi="ar-SA"/>
        </w:rPr>
      </w:pPr>
      <w:r>
        <w:rPr>
          <w:rFonts w:hint="eastAsia" w:ascii="仿宋_GB2312" w:hAnsi="仿宋_GB2312" w:eastAsia="仿宋_GB2312" w:cs="仿宋_GB2312"/>
          <w:b w:val="0"/>
          <w:bCs/>
          <w:color w:val="auto"/>
          <w:kern w:val="2"/>
          <w:sz w:val="32"/>
          <w:szCs w:val="32"/>
          <w:lang w:val="en-US" w:eastAsia="zh-CN" w:bidi="ar-SA"/>
        </w:rPr>
        <w:t>（五）成果要求：所有检查均需出具工作方案、检查报告及以及实施检查过程中的全部底稿资料。</w:t>
      </w:r>
    </w:p>
    <w:p>
      <w:pPr>
        <w:keepNext w:val="0"/>
        <w:keepLines w:val="0"/>
        <w:pageBreakBefore w:val="0"/>
        <w:numPr>
          <w:ilvl w:val="0"/>
          <w:numId w:val="0"/>
        </w:numPr>
        <w:kinsoku/>
        <w:wordWrap/>
        <w:overflowPunct/>
        <w:topLinePunct w:val="0"/>
        <w:autoSpaceDE/>
        <w:autoSpaceDN/>
        <w:bidi w:val="0"/>
        <w:adjustRightInd/>
        <w:snapToGrid w:val="0"/>
        <w:spacing w:line="579"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三、</w:t>
      </w:r>
      <w:r>
        <w:rPr>
          <w:rFonts w:hint="eastAsia" w:ascii="黑体" w:hAnsi="黑体" w:eastAsia="黑体" w:cs="黑体"/>
          <w:b w:val="0"/>
          <w:bCs/>
          <w:color w:val="auto"/>
          <w:sz w:val="32"/>
          <w:szCs w:val="32"/>
          <w:lang w:eastAsia="zh-CN"/>
        </w:rPr>
        <w:t>服务</w:t>
      </w:r>
      <w:r>
        <w:rPr>
          <w:rFonts w:hint="eastAsia" w:ascii="黑体" w:hAnsi="黑体" w:eastAsia="黑体" w:cs="黑体"/>
          <w:b w:val="0"/>
          <w:bCs/>
          <w:color w:val="auto"/>
          <w:sz w:val="32"/>
          <w:szCs w:val="32"/>
        </w:rPr>
        <w:t>需求</w:t>
      </w:r>
    </w:p>
    <w:p>
      <w:pPr>
        <w:keepNext w:val="0"/>
        <w:keepLines w:val="0"/>
        <w:pageBreakBefore w:val="0"/>
        <w:widowControl/>
        <w:suppressLineNumbers w:val="0"/>
        <w:kinsoku/>
        <w:wordWrap/>
        <w:overflowPunct/>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（一）服务期：根据合同约定，自合同签订之日起至服务结束。</w:t>
      </w:r>
    </w:p>
    <w:p>
      <w:pPr>
        <w:keepNext w:val="0"/>
        <w:keepLines w:val="0"/>
        <w:pageBreakBefore w:val="0"/>
        <w:widowControl/>
        <w:suppressLineNumbers w:val="0"/>
        <w:kinsoku/>
        <w:wordWrap/>
        <w:overflowPunct/>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（二）服务地点：在采购人指定地点。</w:t>
      </w:r>
    </w:p>
    <w:p>
      <w:pPr>
        <w:keepNext w:val="0"/>
        <w:keepLines w:val="0"/>
        <w:pageBreakBefore w:val="0"/>
        <w:widowControl/>
        <w:suppressLineNumbers w:val="0"/>
        <w:kinsoku/>
        <w:wordWrap/>
        <w:overflowPunct/>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（三）报价要求：</w:t>
      </w:r>
    </w:p>
    <w:p>
      <w:pPr>
        <w:keepNext w:val="0"/>
        <w:keepLines w:val="0"/>
        <w:pageBreakBefore w:val="0"/>
        <w:widowControl/>
        <w:suppressLineNumbers w:val="0"/>
        <w:kinsoku/>
        <w:wordWrap/>
        <w:overflowPunct/>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1.</w:t>
      </w:r>
      <w:r>
        <w:rPr>
          <w:rFonts w:hint="eastAsia" w:ascii="仿宋_GB2312" w:hAnsi="仿宋_GB2312" w:eastAsia="仿宋_GB2312" w:cs="仿宋_GB2312"/>
          <w:b w:val="0"/>
          <w:bCs/>
          <w:color w:val="auto"/>
          <w:sz w:val="32"/>
          <w:szCs w:val="32"/>
          <w:lang w:eastAsia="zh-CN"/>
        </w:rPr>
        <w:t>本项目服务费采用包干制，应包括服务成本、法定税费和企业的利润。由响应人根据采购文件所提供的资料自行测算投标报价；一经中选，报价总价作为供应商与采购人签定的合同金额，合同期限内不做调整；</w:t>
      </w:r>
    </w:p>
    <w:p>
      <w:pPr>
        <w:keepNext w:val="0"/>
        <w:keepLines w:val="0"/>
        <w:pageBreakBefore w:val="0"/>
        <w:widowControl/>
        <w:suppressLineNumbers w:val="0"/>
        <w:kinsoku/>
        <w:wordWrap/>
        <w:overflowPunct/>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2.</w:t>
      </w:r>
      <w:r>
        <w:rPr>
          <w:rFonts w:hint="eastAsia" w:ascii="仿宋_GB2312" w:hAnsi="仿宋_GB2312" w:eastAsia="仿宋_GB2312" w:cs="仿宋_GB2312"/>
          <w:b w:val="0"/>
          <w:bCs/>
          <w:color w:val="auto"/>
          <w:sz w:val="32"/>
          <w:szCs w:val="32"/>
          <w:lang w:eastAsia="zh-CN"/>
        </w:rPr>
        <w:t>响应人应根据本企业的成本自行决定报价，但不得以低于其企业成本的报价投标；</w:t>
      </w:r>
    </w:p>
    <w:p>
      <w:pPr>
        <w:keepNext w:val="0"/>
        <w:keepLines w:val="0"/>
        <w:pageBreakBefore w:val="0"/>
        <w:widowControl/>
        <w:suppressLineNumbers w:val="0"/>
        <w:kinsoku/>
        <w:wordWrap/>
        <w:overflowPunct/>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lang w:eastAsia="zh-CN"/>
        </w:rPr>
        <w:t>响应人的报价不得超过项目预算金额；</w:t>
      </w:r>
    </w:p>
    <w:p>
      <w:pPr>
        <w:keepNext w:val="0"/>
        <w:keepLines w:val="0"/>
        <w:pageBreakBefore w:val="0"/>
        <w:widowControl/>
        <w:suppressLineNumbers w:val="0"/>
        <w:kinsoku/>
        <w:wordWrap/>
        <w:overflowPunct/>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4.</w:t>
      </w:r>
      <w:r>
        <w:rPr>
          <w:rFonts w:hint="eastAsia" w:ascii="仿宋_GB2312" w:hAnsi="仿宋_GB2312" w:eastAsia="仿宋_GB2312" w:cs="仿宋_GB2312"/>
          <w:b w:val="0"/>
          <w:bCs/>
          <w:color w:val="auto"/>
          <w:sz w:val="32"/>
          <w:szCs w:val="32"/>
          <w:lang w:eastAsia="zh-CN"/>
        </w:rPr>
        <w:t>响应人的报价，应是本项目采购范围和采购文件及合同条款上所列的各项内容中所述的全部，不得以任何理由予以重复，并以响应人最终提出的综合单价或者总价为依据；</w:t>
      </w:r>
    </w:p>
    <w:p>
      <w:pPr>
        <w:keepNext w:val="0"/>
        <w:keepLines w:val="0"/>
        <w:pageBreakBefore w:val="0"/>
        <w:widowControl/>
        <w:suppressLineNumbers w:val="0"/>
        <w:kinsoku/>
        <w:wordWrap/>
        <w:overflowPunct/>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5.</w:t>
      </w:r>
      <w:r>
        <w:rPr>
          <w:rFonts w:hint="eastAsia" w:ascii="仿宋_GB2312" w:hAnsi="仿宋_GB2312" w:eastAsia="仿宋_GB2312" w:cs="仿宋_GB2312"/>
          <w:b w:val="0"/>
          <w:bCs/>
          <w:color w:val="auto"/>
          <w:sz w:val="32"/>
          <w:szCs w:val="32"/>
          <w:lang w:eastAsia="zh-CN"/>
        </w:rPr>
        <w:t>除非采购人通过修改采购文件予以更正，否则，响应人应毫无例外地按响应文件所列的清单中项目和数量填报综合单价和合价；</w:t>
      </w:r>
    </w:p>
    <w:p>
      <w:pPr>
        <w:keepNext w:val="0"/>
        <w:keepLines w:val="0"/>
        <w:pageBreakBefore w:val="0"/>
        <w:widowControl/>
        <w:suppressLineNumbers w:val="0"/>
        <w:kinsoku/>
        <w:wordWrap/>
        <w:overflowPunct/>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6.</w:t>
      </w:r>
      <w:r>
        <w:rPr>
          <w:rFonts w:hint="eastAsia" w:ascii="仿宋_GB2312" w:hAnsi="仿宋_GB2312" w:eastAsia="仿宋_GB2312" w:cs="仿宋_GB2312"/>
          <w:b w:val="0"/>
          <w:bCs/>
          <w:color w:val="auto"/>
          <w:sz w:val="32"/>
          <w:szCs w:val="32"/>
          <w:lang w:eastAsia="zh-CN"/>
        </w:rPr>
        <w:t>响应人应先到项目地点踏勘以充分了解项目的位置、情况、道路及任何其它足以影响投标报价的情况，任何因忽视或者误解项目情况而导致的索赔或者服务期限延长申请将不获批准；</w:t>
      </w:r>
    </w:p>
    <w:p>
      <w:pPr>
        <w:keepNext w:val="0"/>
        <w:keepLines w:val="0"/>
        <w:pageBreakBefore w:val="0"/>
        <w:widowControl/>
        <w:suppressLineNumbers w:val="0"/>
        <w:kinsoku/>
        <w:wordWrap/>
        <w:overflowPunct/>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7.</w:t>
      </w:r>
      <w:r>
        <w:rPr>
          <w:rFonts w:hint="eastAsia" w:ascii="仿宋_GB2312" w:hAnsi="仿宋_GB2312" w:eastAsia="仿宋_GB2312" w:cs="仿宋_GB2312"/>
          <w:b w:val="0"/>
          <w:bCs/>
          <w:color w:val="auto"/>
          <w:sz w:val="32"/>
          <w:szCs w:val="32"/>
          <w:lang w:eastAsia="zh-CN"/>
        </w:rPr>
        <w:t>响应人不得期望通过索赔等方式获取报价补偿，否则，除可能遭到拒绝外，还可能将被作为不良行为记录在案，并可能影响其以后参加政府采购的项目投标。各响应人在报价时，应充分考虑报价的风险。</w:t>
      </w:r>
    </w:p>
    <w:p>
      <w:pPr>
        <w:keepNext w:val="0"/>
        <w:keepLines w:val="0"/>
        <w:pageBreakBefore w:val="0"/>
        <w:widowControl/>
        <w:suppressLineNumbers w:val="0"/>
        <w:kinsoku/>
        <w:wordWrap/>
        <w:overflowPunct/>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eastAsia="zh-CN"/>
        </w:rPr>
        <w:t>（四）付款方式：根据合同约定支付价款。</w:t>
      </w:r>
    </w:p>
    <w:p>
      <w:pPr>
        <w:keepNext w:val="0"/>
        <w:keepLines w:val="0"/>
        <w:pageBreakBefore w:val="0"/>
        <w:widowControl/>
        <w:suppressLineNumbers w:val="0"/>
        <w:kinsoku/>
        <w:wordWrap/>
        <w:overflowPunct/>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（五）验收：采购人在项目服务期到期后，将按照合同约定的服务内容对供应商的服务进行逐项验收。项目验收后，双方共同签署验收报告，验收报告将作为服务款项支付的重要依据。</w:t>
      </w:r>
    </w:p>
    <w:p>
      <w:pPr>
        <w:keepNext w:val="0"/>
        <w:keepLines w:val="0"/>
        <w:pageBreakBefore w:val="0"/>
        <w:widowControl/>
        <w:suppressLineNumbers w:val="0"/>
        <w:kinsoku/>
        <w:wordWrap/>
        <w:overflowPunct/>
        <w:topLinePunct w:val="0"/>
        <w:autoSpaceDE/>
        <w:autoSpaceDN/>
        <w:bidi w:val="0"/>
        <w:adjustRightInd/>
        <w:spacing w:line="579" w:lineRule="exact"/>
        <w:ind w:firstLine="640" w:firstLineChars="200"/>
        <w:jc w:val="both"/>
        <w:textAlignment w:val="auto"/>
        <w:rPr>
          <w:rFonts w:hint="eastAsia" w:ascii="仿宋_GB2312" w:hAnsi="Calibri" w:eastAsia="仿宋_GB2312" w:cs="Times New Roman"/>
          <w:b w:val="0"/>
          <w:bCs/>
          <w:color w:val="auto"/>
          <w:sz w:val="32"/>
          <w:szCs w:val="32"/>
        </w:rPr>
      </w:pPr>
      <w:r>
        <w:rPr>
          <w:rFonts w:hint="eastAsia" w:ascii="仿宋_GB2312" w:hAnsi="仿宋_GB2312" w:eastAsia="仿宋_GB2312" w:cs="仿宋_GB2312"/>
          <w:b w:val="0"/>
          <w:bCs/>
          <w:color w:val="auto"/>
          <w:sz w:val="32"/>
          <w:szCs w:val="32"/>
          <w:lang w:eastAsia="zh-CN"/>
        </w:rPr>
        <w:t>（六）其他：响应人负责对项目检查资料及相关价差文件出现的遗漏或错误进行修改或补充。由于响应人自身的原因，导致合同规定的服务时间延长的，服务期延长期间的所有费用，由响应人自行承担。</w:t>
      </w:r>
    </w:p>
    <w:p>
      <w:pPr>
        <w:keepNext w:val="0"/>
        <w:keepLines w:val="0"/>
        <w:pageBreakBefore w:val="0"/>
        <w:widowControl/>
        <w:kinsoku/>
        <w:wordWrap/>
        <w:overflowPunct/>
        <w:topLinePunct w:val="0"/>
        <w:autoSpaceDE/>
        <w:autoSpaceDN/>
        <w:bidi w:val="0"/>
        <w:adjustRightInd w:val="0"/>
        <w:snapToGrid w:val="0"/>
        <w:spacing w:line="580" w:lineRule="exact"/>
        <w:jc w:val="both"/>
        <w:textAlignment w:val="baseline"/>
        <w:rPr>
          <w:rFonts w:hint="eastAsia" w:ascii="仿宋_GB2312" w:hAnsi="仿宋_GB2312" w:eastAsia="仿宋_GB2312" w:cs="仿宋_GB2312"/>
          <w:color w:val="000000"/>
          <w:kern w:val="0"/>
          <w:sz w:val="32"/>
          <w:szCs w:val="32"/>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widowControl w:val="0"/>
        <w:spacing w:line="560" w:lineRule="exact"/>
        <w:ind w:firstLine="420" w:firstLineChars="200"/>
        <w:jc w:val="both"/>
        <w:rPr>
          <w:rFonts w:ascii="Calibri" w:hAnsi="Calibri" w:eastAsia="宋体" w:cs="Times New Roman"/>
          <w:kern w:val="2"/>
          <w:sz w:val="21"/>
          <w:szCs w:val="24"/>
          <w:lang w:val="en-US" w:eastAsia="zh-CN" w:bidi="ar-SA"/>
        </w:rPr>
      </w:pPr>
    </w:p>
    <w:p>
      <w:pPr>
        <w:widowControl w:val="0"/>
        <w:spacing w:line="560" w:lineRule="exact"/>
        <w:ind w:firstLine="420" w:firstLineChars="200"/>
        <w:jc w:val="both"/>
        <w:rPr>
          <w:rFonts w:ascii="Calibri" w:hAnsi="Calibri" w:eastAsia="宋体" w:cs="Times New Roman"/>
          <w:kern w:val="2"/>
          <w:sz w:val="21"/>
          <w:szCs w:val="24"/>
          <w:lang w:val="en-US" w:eastAsia="zh-CN" w:bidi="ar-SA"/>
        </w:rPr>
      </w:pPr>
    </w:p>
    <w:p>
      <w:pPr>
        <w:widowControl w:val="0"/>
        <w:spacing w:line="560" w:lineRule="exact"/>
        <w:ind w:left="0" w:leftChars="0" w:firstLine="0" w:firstLineChars="0"/>
        <w:jc w:val="both"/>
        <w:rPr>
          <w:rFonts w:ascii="Calibri" w:hAnsi="Calibri" w:eastAsia="宋体" w:cs="Times New Roman"/>
          <w:kern w:val="2"/>
          <w:sz w:val="21"/>
          <w:szCs w:val="24"/>
          <w:lang w:val="en-US" w:eastAsia="zh-CN" w:bidi="ar-SA"/>
        </w:rPr>
      </w:pPr>
    </w:p>
    <w:p>
      <w:pPr>
        <w:rPr>
          <w:rFonts w:ascii="Calibri" w:hAnsi="Calibri" w:eastAsia="宋体" w:cs="Times New Roman"/>
        </w:rPr>
      </w:pPr>
      <w:r>
        <w:rPr>
          <w:rFonts w:ascii="Calibri" w:hAnsi="Calibri" w:eastAsia="宋体" w:cs="Times New Roman"/>
        </w:rPr>
        <w:br w:type="page"/>
      </w:r>
    </w:p>
    <w:p>
      <w:pPr>
        <w:adjustRightInd w:val="0"/>
        <w:spacing w:line="360" w:lineRule="atLeast"/>
        <w:textAlignment w:val="baseline"/>
        <w:rPr>
          <w:rFonts w:hint="eastAsia" w:ascii="仿宋" w:hAnsi="仿宋" w:eastAsia="仿宋" w:cs="仿宋"/>
          <w:b/>
          <w:sz w:val="28"/>
          <w:szCs w:val="28"/>
          <w:lang w:eastAsia="zh-CN"/>
        </w:rPr>
      </w:pPr>
      <w:r>
        <w:rPr>
          <w:rFonts w:hint="eastAsia" w:ascii="仿宋" w:hAnsi="仿宋" w:eastAsia="仿宋" w:cs="仿宋"/>
          <w:b/>
          <w:sz w:val="28"/>
          <w:szCs w:val="28"/>
        </w:rPr>
        <w:t>附件</w:t>
      </w:r>
      <w:r>
        <w:rPr>
          <w:rFonts w:hint="eastAsia" w:ascii="仿宋" w:hAnsi="仿宋" w:eastAsia="仿宋" w:cs="仿宋"/>
          <w:b/>
          <w:sz w:val="28"/>
          <w:szCs w:val="28"/>
          <w:lang w:val="en-US" w:eastAsia="zh-CN"/>
        </w:rPr>
        <w:t>2.询价响应</w:t>
      </w:r>
      <w:r>
        <w:rPr>
          <w:rFonts w:hint="eastAsia" w:ascii="仿宋" w:hAnsi="仿宋" w:eastAsia="仿宋" w:cs="仿宋"/>
          <w:b/>
          <w:sz w:val="28"/>
          <w:szCs w:val="28"/>
        </w:rPr>
        <w:t>函</w:t>
      </w:r>
      <w:r>
        <w:rPr>
          <w:rFonts w:hint="eastAsia" w:ascii="仿宋" w:hAnsi="仿宋" w:eastAsia="仿宋" w:cs="仿宋"/>
          <w:b/>
          <w:sz w:val="28"/>
          <w:szCs w:val="28"/>
          <w:lang w:eastAsia="zh-CN"/>
        </w:rPr>
        <w:t>（模板）</w:t>
      </w:r>
    </w:p>
    <w:p>
      <w:pPr>
        <w:keepNext w:val="0"/>
        <w:keepLines w:val="0"/>
        <w:pageBreakBefore w:val="0"/>
        <w:kinsoku/>
        <w:wordWrap/>
        <w:overflowPunct/>
        <w:topLinePunct w:val="0"/>
        <w:autoSpaceDE/>
        <w:autoSpaceDN/>
        <w:bidi w:val="0"/>
        <w:adjustRightInd w:val="0"/>
        <w:snapToGrid/>
        <w:spacing w:line="520" w:lineRule="exact"/>
        <w:textAlignment w:val="baseline"/>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eastAsia="zh-CN"/>
        </w:rPr>
        <w:t>深圳市福田区财政局</w:t>
      </w:r>
      <w:r>
        <w:rPr>
          <w:rFonts w:hint="eastAsia" w:ascii="仿宋" w:hAnsi="仿宋" w:eastAsia="仿宋" w:cs="仿宋"/>
          <w:sz w:val="28"/>
          <w:szCs w:val="28"/>
        </w:rPr>
        <w:t xml:space="preserve"> </w:t>
      </w:r>
    </w:p>
    <w:p>
      <w:pPr>
        <w:keepNext w:val="0"/>
        <w:keepLines w:val="0"/>
        <w:pageBreakBefore w:val="0"/>
        <w:kinsoku/>
        <w:wordWrap/>
        <w:overflowPunct/>
        <w:topLinePunct w:val="0"/>
        <w:autoSpaceDE/>
        <w:autoSpaceDN/>
        <w:bidi w:val="0"/>
        <w:adjustRightInd w:val="0"/>
        <w:snapToGrid/>
        <w:spacing w:line="52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我</w:t>
      </w:r>
      <w:r>
        <w:rPr>
          <w:rFonts w:hint="eastAsia" w:ascii="仿宋" w:hAnsi="仿宋" w:eastAsia="仿宋" w:cs="仿宋"/>
          <w:sz w:val="28"/>
          <w:szCs w:val="28"/>
          <w:lang w:eastAsia="zh-CN"/>
        </w:rPr>
        <w:t>方</w:t>
      </w:r>
      <w:r>
        <w:rPr>
          <w:rFonts w:hint="eastAsia" w:ascii="仿宋" w:hAnsi="仿宋" w:eastAsia="仿宋" w:cs="仿宋"/>
          <w:sz w:val="28"/>
          <w:szCs w:val="28"/>
        </w:rPr>
        <w:t xml:space="preserve">申请参加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XXXXX</w:t>
      </w:r>
      <w:r>
        <w:rPr>
          <w:rFonts w:hint="eastAsia" w:ascii="仿宋" w:hAnsi="仿宋" w:eastAsia="仿宋" w:cs="仿宋"/>
          <w:sz w:val="28"/>
          <w:szCs w:val="28"/>
          <w:u w:val="single"/>
        </w:rPr>
        <w:t xml:space="preserve">  </w:t>
      </w:r>
      <w:r>
        <w:rPr>
          <w:rFonts w:hint="eastAsia" w:ascii="仿宋" w:hAnsi="仿宋" w:eastAsia="仿宋" w:cs="仿宋"/>
          <w:sz w:val="28"/>
          <w:szCs w:val="28"/>
        </w:rPr>
        <w:t>项目</w:t>
      </w:r>
      <w:r>
        <w:rPr>
          <w:rFonts w:hint="eastAsia" w:ascii="仿宋" w:hAnsi="仿宋" w:eastAsia="仿宋" w:cs="仿宋"/>
          <w:sz w:val="28"/>
          <w:szCs w:val="28"/>
          <w:lang w:eastAsia="zh-CN"/>
        </w:rPr>
        <w:t>报价</w:t>
      </w:r>
      <w:r>
        <w:rPr>
          <w:rFonts w:hint="eastAsia" w:ascii="仿宋" w:hAnsi="仿宋" w:eastAsia="仿宋" w:cs="仿宋"/>
          <w:sz w:val="28"/>
          <w:szCs w:val="28"/>
        </w:rPr>
        <w:t>，并作出如下承诺：</w:t>
      </w:r>
    </w:p>
    <w:p>
      <w:pPr>
        <w:keepNext w:val="0"/>
        <w:keepLines w:val="0"/>
        <w:pageBreakBefore w:val="0"/>
        <w:kinsoku/>
        <w:wordWrap/>
        <w:overflowPunct/>
        <w:topLinePunct w:val="0"/>
        <w:autoSpaceDE/>
        <w:autoSpaceDN/>
        <w:bidi w:val="0"/>
        <w:adjustRightInd w:val="0"/>
        <w:snapToGrid/>
        <w:spacing w:line="52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w:t>
      </w:r>
      <w:r>
        <w:rPr>
          <w:rFonts w:hint="eastAsia" w:ascii="仿宋" w:hAnsi="仿宋" w:eastAsia="仿宋" w:cs="仿宋"/>
          <w:sz w:val="28"/>
          <w:szCs w:val="28"/>
          <w:lang w:eastAsia="zh-CN"/>
        </w:rPr>
        <w:t>方</w:t>
      </w:r>
      <w:r>
        <w:rPr>
          <w:rFonts w:hint="eastAsia" w:ascii="仿宋" w:hAnsi="仿宋" w:eastAsia="仿宋" w:cs="仿宋"/>
          <w:color w:val="000000"/>
          <w:kern w:val="0"/>
          <w:sz w:val="28"/>
          <w:szCs w:val="28"/>
          <w:lang w:eastAsia="zh-CN"/>
        </w:rPr>
        <w:t>符合</w:t>
      </w:r>
      <w:r>
        <w:rPr>
          <w:rFonts w:hint="eastAsia" w:ascii="仿宋" w:hAnsi="仿宋" w:eastAsia="仿宋" w:cs="仿宋"/>
          <w:color w:val="000000"/>
          <w:kern w:val="0"/>
          <w:sz w:val="28"/>
          <w:szCs w:val="28"/>
        </w:rPr>
        <w:t>《中华人民共和国政府采购法》第二十二条</w:t>
      </w:r>
      <w:r>
        <w:rPr>
          <w:rFonts w:hint="eastAsia" w:ascii="仿宋" w:hAnsi="仿宋" w:eastAsia="仿宋" w:cs="仿宋"/>
          <w:color w:val="000000"/>
          <w:kern w:val="0"/>
          <w:sz w:val="28"/>
          <w:szCs w:val="28"/>
          <w:lang w:val="en-US" w:eastAsia="zh-CN"/>
        </w:rPr>
        <w:t>第一款</w:t>
      </w:r>
      <w:r>
        <w:rPr>
          <w:rFonts w:hint="eastAsia" w:ascii="仿宋" w:hAnsi="仿宋" w:eastAsia="仿宋" w:cs="仿宋"/>
          <w:color w:val="000000"/>
          <w:kern w:val="0"/>
          <w:sz w:val="28"/>
          <w:szCs w:val="28"/>
        </w:rPr>
        <w:t>规定</w:t>
      </w:r>
      <w:r>
        <w:rPr>
          <w:rFonts w:hint="eastAsia" w:ascii="仿宋" w:hAnsi="仿宋" w:eastAsia="仿宋" w:cs="仿宋"/>
          <w:sz w:val="28"/>
          <w:szCs w:val="28"/>
        </w:rPr>
        <w:t>；</w:t>
      </w:r>
    </w:p>
    <w:p>
      <w:pPr>
        <w:keepNext w:val="0"/>
        <w:keepLines w:val="0"/>
        <w:pageBreakBefore w:val="0"/>
        <w:kinsoku/>
        <w:wordWrap/>
        <w:overflowPunct/>
        <w:topLinePunct w:val="0"/>
        <w:autoSpaceDE/>
        <w:autoSpaceDN/>
        <w:bidi w:val="0"/>
        <w:adjustRightInd w:val="0"/>
        <w:snapToGrid/>
        <w:spacing w:line="52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.我</w:t>
      </w:r>
      <w:r>
        <w:rPr>
          <w:rFonts w:hint="eastAsia" w:ascii="仿宋" w:hAnsi="仿宋" w:eastAsia="仿宋" w:cs="仿宋"/>
          <w:sz w:val="28"/>
          <w:szCs w:val="28"/>
          <w:lang w:eastAsia="zh-CN"/>
        </w:rPr>
        <w:t>方</w:t>
      </w:r>
      <w:r>
        <w:rPr>
          <w:rFonts w:hint="eastAsia" w:ascii="仿宋" w:hAnsi="仿宋" w:eastAsia="仿宋" w:cs="仿宋"/>
          <w:sz w:val="28"/>
          <w:szCs w:val="28"/>
        </w:rPr>
        <w:t>参与本项目政府采购活动时不存在被有关部门禁止参与政府采购活动且在有效期内的情况。</w:t>
      </w:r>
    </w:p>
    <w:p>
      <w:pPr>
        <w:keepNext w:val="0"/>
        <w:keepLines w:val="0"/>
        <w:pageBreakBefore w:val="0"/>
        <w:kinsoku/>
        <w:wordWrap/>
        <w:overflowPunct/>
        <w:topLinePunct w:val="0"/>
        <w:autoSpaceDE/>
        <w:autoSpaceDN/>
        <w:bidi w:val="0"/>
        <w:adjustRightInd w:val="0"/>
        <w:snapToGrid/>
        <w:spacing w:line="52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.我</w:t>
      </w:r>
      <w:r>
        <w:rPr>
          <w:rFonts w:hint="eastAsia" w:ascii="仿宋" w:hAnsi="仿宋" w:eastAsia="仿宋" w:cs="仿宋"/>
          <w:sz w:val="28"/>
          <w:szCs w:val="28"/>
          <w:lang w:eastAsia="zh-CN"/>
        </w:rPr>
        <w:t>方</w:t>
      </w:r>
      <w:r>
        <w:rPr>
          <w:rFonts w:hint="eastAsia" w:ascii="仿宋" w:hAnsi="仿宋" w:eastAsia="仿宋" w:cs="仿宋"/>
          <w:sz w:val="28"/>
          <w:szCs w:val="28"/>
        </w:rPr>
        <w:t>已经详细研究并完全接受本次项目的所有内容，并承诺我公司本次投标能完全响应服务要求。</w:t>
      </w:r>
    </w:p>
    <w:p>
      <w:pPr>
        <w:keepNext w:val="0"/>
        <w:keepLines w:val="0"/>
        <w:pageBreakBefore w:val="0"/>
        <w:kinsoku/>
        <w:wordWrap/>
        <w:overflowPunct/>
        <w:topLinePunct w:val="0"/>
        <w:autoSpaceDE/>
        <w:autoSpaceDN/>
        <w:bidi w:val="0"/>
        <w:adjustRightInd w:val="0"/>
        <w:snapToGrid/>
        <w:spacing w:line="52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.我</w:t>
      </w:r>
      <w:r>
        <w:rPr>
          <w:rFonts w:hint="eastAsia" w:ascii="仿宋" w:hAnsi="仿宋" w:eastAsia="仿宋" w:cs="仿宋"/>
          <w:sz w:val="28"/>
          <w:szCs w:val="28"/>
          <w:lang w:eastAsia="zh-CN"/>
        </w:rPr>
        <w:t>方</w:t>
      </w:r>
      <w:r>
        <w:rPr>
          <w:rFonts w:hint="eastAsia" w:ascii="仿宋" w:hAnsi="仿宋" w:eastAsia="仿宋" w:cs="仿宋"/>
          <w:sz w:val="28"/>
          <w:szCs w:val="28"/>
        </w:rPr>
        <w:t>保证对本项目所提供的货物、服务未侵犯知识产权；保证在本项目</w:t>
      </w:r>
      <w:r>
        <w:rPr>
          <w:rFonts w:hint="eastAsia" w:ascii="仿宋" w:hAnsi="仿宋" w:eastAsia="仿宋" w:cs="仿宋"/>
          <w:sz w:val="28"/>
          <w:szCs w:val="28"/>
          <w:lang w:eastAsia="zh-CN"/>
        </w:rPr>
        <w:t>报价</w:t>
      </w:r>
      <w:r>
        <w:rPr>
          <w:rFonts w:hint="eastAsia" w:ascii="仿宋" w:hAnsi="仿宋" w:eastAsia="仿宋" w:cs="仿宋"/>
          <w:sz w:val="28"/>
          <w:szCs w:val="28"/>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pPr>
        <w:keepNext w:val="0"/>
        <w:keepLines w:val="0"/>
        <w:pageBreakBefore w:val="0"/>
        <w:kinsoku/>
        <w:wordWrap/>
        <w:overflowPunct/>
        <w:topLinePunct w:val="0"/>
        <w:autoSpaceDE/>
        <w:autoSpaceDN/>
        <w:bidi w:val="0"/>
        <w:adjustRightInd w:val="0"/>
        <w:snapToGrid/>
        <w:spacing w:line="52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.我</w:t>
      </w:r>
      <w:r>
        <w:rPr>
          <w:rFonts w:hint="eastAsia" w:ascii="仿宋" w:hAnsi="仿宋" w:eastAsia="仿宋" w:cs="仿宋"/>
          <w:sz w:val="28"/>
          <w:szCs w:val="28"/>
          <w:lang w:eastAsia="zh-CN"/>
        </w:rPr>
        <w:t>方</w:t>
      </w:r>
      <w:r>
        <w:rPr>
          <w:rFonts w:hint="eastAsia" w:ascii="仿宋" w:hAnsi="仿宋" w:eastAsia="仿宋" w:cs="仿宋"/>
          <w:sz w:val="28"/>
          <w:szCs w:val="28"/>
        </w:rPr>
        <w:t>如果</w:t>
      </w:r>
      <w:r>
        <w:rPr>
          <w:rFonts w:hint="eastAsia" w:ascii="仿宋" w:hAnsi="仿宋" w:eastAsia="仿宋" w:cs="仿宋"/>
          <w:sz w:val="28"/>
          <w:szCs w:val="28"/>
          <w:lang w:val="en-US" w:eastAsia="zh-CN"/>
        </w:rPr>
        <w:t>成为本项目成交供应商</w:t>
      </w:r>
      <w:r>
        <w:rPr>
          <w:rFonts w:hint="eastAsia" w:ascii="仿宋" w:hAnsi="仿宋" w:eastAsia="仿宋" w:cs="仿宋"/>
          <w:sz w:val="28"/>
          <w:szCs w:val="28"/>
        </w:rPr>
        <w:t>，将保证履行本项目中的所有要求规定的全部责任和义务，依法与采购人签订采购合同并按质、按量、按时完成履行合同义务。我公司已清楚，如违反该要求，将按《深圳经济特区政府采购条例》相关规定接受处罚。</w:t>
      </w:r>
    </w:p>
    <w:p>
      <w:pPr>
        <w:keepNext w:val="0"/>
        <w:keepLines w:val="0"/>
        <w:pageBreakBefore w:val="0"/>
        <w:kinsoku/>
        <w:wordWrap/>
        <w:overflowPunct/>
        <w:topLinePunct w:val="0"/>
        <w:autoSpaceDE/>
        <w:autoSpaceDN/>
        <w:bidi w:val="0"/>
        <w:adjustRightInd w:val="0"/>
        <w:snapToGrid/>
        <w:spacing w:line="520" w:lineRule="exact"/>
        <w:ind w:firstLine="560" w:firstLineChars="200"/>
        <w:textAlignment w:val="baseline"/>
        <w:rPr>
          <w:rFonts w:hint="default" w:ascii="仿宋" w:hAnsi="仿宋" w:eastAsia="仿宋" w:cs="仿宋"/>
          <w:sz w:val="28"/>
          <w:szCs w:val="28"/>
          <w:highlight w:val="yellow"/>
          <w:lang w:val="en-US" w:eastAsia="zh-CN"/>
        </w:rPr>
      </w:pPr>
      <w:r>
        <w:rPr>
          <w:rFonts w:hint="eastAsia" w:ascii="仿宋" w:hAnsi="仿宋" w:eastAsia="仿宋" w:cs="仿宋"/>
          <w:sz w:val="28"/>
          <w:szCs w:val="28"/>
          <w:lang w:val="en-US" w:eastAsia="zh-CN"/>
        </w:rPr>
        <w:t>6.我方完全服从和尊重贵局的评定结果，</w:t>
      </w:r>
      <w:r>
        <w:rPr>
          <w:rFonts w:hint="eastAsia" w:ascii="仿宋" w:hAnsi="仿宋" w:eastAsia="仿宋" w:cs="仿宋"/>
          <w:sz w:val="28"/>
          <w:szCs w:val="28"/>
          <w:highlight w:val="none"/>
          <w:lang w:val="en-US" w:eastAsia="zh-CN"/>
        </w:rPr>
        <w:t>同时清楚理解报价最低并非一定被选为成交供应商。</w:t>
      </w:r>
    </w:p>
    <w:p>
      <w:pPr>
        <w:keepNext w:val="0"/>
        <w:keepLines w:val="0"/>
        <w:pageBreakBefore w:val="0"/>
        <w:kinsoku/>
        <w:wordWrap/>
        <w:overflowPunct/>
        <w:topLinePunct w:val="0"/>
        <w:autoSpaceDE/>
        <w:autoSpaceDN/>
        <w:bidi w:val="0"/>
        <w:adjustRightInd w:val="0"/>
        <w:snapToGrid/>
        <w:spacing w:line="52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特此承诺！</w:t>
      </w:r>
    </w:p>
    <w:p>
      <w:pPr>
        <w:keepNext w:val="0"/>
        <w:keepLines w:val="0"/>
        <w:pageBreakBefore w:val="0"/>
        <w:kinsoku/>
        <w:wordWrap/>
        <w:overflowPunct/>
        <w:topLinePunct w:val="0"/>
        <w:autoSpaceDE/>
        <w:autoSpaceDN/>
        <w:bidi w:val="0"/>
        <w:adjustRightInd w:val="0"/>
        <w:snapToGrid/>
        <w:spacing w:line="520" w:lineRule="exact"/>
        <w:jc w:val="both"/>
        <w:textAlignment w:val="baseline"/>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val="0"/>
        <w:snapToGrid/>
        <w:spacing w:line="520" w:lineRule="exact"/>
        <w:ind w:right="630" w:firstLine="1960" w:firstLineChars="700"/>
        <w:jc w:val="both"/>
        <w:textAlignment w:val="baseline"/>
        <w:rPr>
          <w:rFonts w:hint="eastAsia" w:ascii="仿宋" w:hAnsi="仿宋" w:eastAsia="仿宋" w:cs="仿宋"/>
          <w:sz w:val="28"/>
          <w:szCs w:val="28"/>
        </w:rPr>
      </w:pPr>
      <w:r>
        <w:rPr>
          <w:rFonts w:hint="eastAsia" w:ascii="仿宋" w:hAnsi="仿宋" w:eastAsia="仿宋" w:cs="仿宋"/>
          <w:sz w:val="28"/>
          <w:szCs w:val="28"/>
        </w:rPr>
        <w:t xml:space="preserve">  供应商名称（盖公章）：</w:t>
      </w:r>
      <w:r>
        <w:rPr>
          <w:rFonts w:hint="eastAsia" w:ascii="仿宋" w:hAnsi="仿宋" w:eastAsia="仿宋" w:cs="仿宋"/>
          <w:sz w:val="28"/>
          <w:szCs w:val="28"/>
          <w:u w:val="single"/>
        </w:rPr>
        <w:t xml:space="preserve">                   </w:t>
      </w:r>
    </w:p>
    <w:p>
      <w:pPr>
        <w:keepNext w:val="0"/>
        <w:keepLines w:val="0"/>
        <w:pageBreakBefore w:val="0"/>
        <w:kinsoku/>
        <w:wordWrap/>
        <w:overflowPunct/>
        <w:topLinePunct w:val="0"/>
        <w:autoSpaceDE/>
        <w:autoSpaceDN/>
        <w:bidi w:val="0"/>
        <w:adjustRightInd w:val="0"/>
        <w:snapToGrid/>
        <w:spacing w:line="520" w:lineRule="exact"/>
        <w:jc w:val="center"/>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期：   年   月   日</w:t>
      </w:r>
    </w:p>
    <w:p>
      <w:pPr>
        <w:adjustRightInd w:val="0"/>
        <w:spacing w:line="360" w:lineRule="atLeast"/>
        <w:textAlignment w:val="baseline"/>
        <w:rPr>
          <w:rFonts w:hint="eastAsia" w:ascii="仿宋" w:hAnsi="仿宋" w:eastAsia="仿宋" w:cs="仿宋"/>
          <w:b/>
          <w:sz w:val="28"/>
          <w:szCs w:val="28"/>
        </w:rPr>
      </w:pPr>
    </w:p>
    <w:p>
      <w:pPr>
        <w:adjustRightInd w:val="0"/>
        <w:spacing w:line="360" w:lineRule="atLeast"/>
        <w:textAlignment w:val="baseline"/>
        <w:rPr>
          <w:rFonts w:hint="eastAsia" w:ascii="仿宋" w:hAnsi="仿宋" w:eastAsia="仿宋" w:cs="仿宋"/>
          <w:b/>
          <w:sz w:val="28"/>
          <w:szCs w:val="28"/>
        </w:rPr>
        <w:sectPr>
          <w:pgSz w:w="11906" w:h="16838"/>
          <w:pgMar w:top="1440" w:right="1800" w:bottom="1440" w:left="1800" w:header="851" w:footer="992" w:gutter="0"/>
          <w:cols w:space="425" w:num="1"/>
          <w:docGrid w:type="lines" w:linePitch="312" w:charSpace="0"/>
        </w:sectPr>
      </w:pPr>
    </w:p>
    <w:p>
      <w:pPr>
        <w:adjustRightInd w:val="0"/>
        <w:spacing w:line="360" w:lineRule="atLeast"/>
        <w:textAlignment w:val="baseline"/>
        <w:rPr>
          <w:rFonts w:hint="eastAsia" w:ascii="仿宋" w:hAnsi="仿宋" w:eastAsia="仿宋" w:cs="仿宋"/>
          <w:b/>
          <w:sz w:val="28"/>
          <w:szCs w:val="28"/>
        </w:rPr>
      </w:pPr>
      <w:r>
        <w:rPr>
          <w:rFonts w:hint="eastAsia" w:ascii="仿宋" w:hAnsi="仿宋" w:eastAsia="仿宋" w:cs="仿宋"/>
          <w:b/>
          <w:sz w:val="28"/>
          <w:szCs w:val="28"/>
        </w:rPr>
        <w:t>附件</w:t>
      </w:r>
      <w:r>
        <w:rPr>
          <w:rFonts w:hint="eastAsia" w:ascii="仿宋" w:hAnsi="仿宋" w:eastAsia="仿宋" w:cs="仿宋"/>
          <w:b/>
          <w:sz w:val="28"/>
          <w:szCs w:val="28"/>
          <w:lang w:val="en-US" w:eastAsia="zh-CN"/>
        </w:rPr>
        <w:t>3.</w:t>
      </w:r>
      <w:r>
        <w:rPr>
          <w:rFonts w:hint="eastAsia" w:ascii="仿宋" w:hAnsi="仿宋" w:eastAsia="仿宋" w:cs="仿宋"/>
          <w:b/>
          <w:sz w:val="28"/>
          <w:szCs w:val="28"/>
        </w:rPr>
        <w:t>法人证明及授权委托书</w:t>
      </w:r>
      <w:r>
        <w:rPr>
          <w:rFonts w:hint="eastAsia" w:ascii="仿宋" w:hAnsi="仿宋" w:eastAsia="仿宋" w:cs="仿宋"/>
          <w:b/>
          <w:sz w:val="28"/>
          <w:szCs w:val="28"/>
          <w:lang w:eastAsia="zh-CN"/>
        </w:rPr>
        <w:t>（模板）</w:t>
      </w:r>
    </w:p>
    <w:p>
      <w:pPr>
        <w:adjustRightInd w:val="0"/>
        <w:spacing w:line="360" w:lineRule="atLeast"/>
        <w:textAlignment w:val="baseline"/>
        <w:outlineLvl w:val="2"/>
        <w:rPr>
          <w:rFonts w:hint="eastAsia" w:ascii="仿宋" w:hAnsi="仿宋" w:eastAsia="仿宋" w:cs="仿宋"/>
          <w:b w:val="0"/>
          <w:bCs/>
          <w:sz w:val="28"/>
          <w:szCs w:val="28"/>
        </w:rPr>
      </w:pPr>
      <w:r>
        <w:rPr>
          <w:rFonts w:hint="eastAsia" w:ascii="仿宋" w:hAnsi="仿宋" w:eastAsia="仿宋" w:cs="仿宋"/>
          <w:b w:val="0"/>
          <w:bCs/>
          <w:kern w:val="0"/>
          <w:sz w:val="28"/>
          <w:szCs w:val="28"/>
          <w:lang w:val="en-US" w:eastAsia="zh-CN"/>
        </w:rPr>
        <w:t>3</w:t>
      </w:r>
      <w:r>
        <w:rPr>
          <w:rFonts w:hint="eastAsia" w:ascii="仿宋" w:hAnsi="仿宋" w:eastAsia="仿宋" w:cs="仿宋"/>
          <w:b w:val="0"/>
          <w:bCs/>
          <w:kern w:val="0"/>
          <w:sz w:val="28"/>
          <w:szCs w:val="28"/>
        </w:rPr>
        <w:t>-1</w:t>
      </w:r>
      <w:r>
        <w:rPr>
          <w:rFonts w:hint="eastAsia" w:ascii="仿宋" w:hAnsi="仿宋" w:eastAsia="仿宋" w:cs="仿宋"/>
          <w:b w:val="0"/>
          <w:bCs/>
          <w:kern w:val="0"/>
          <w:sz w:val="28"/>
          <w:szCs w:val="28"/>
          <w:lang w:val="en-US" w:eastAsia="zh-CN"/>
        </w:rPr>
        <w:t>.</w:t>
      </w:r>
      <w:r>
        <w:rPr>
          <w:rFonts w:hint="eastAsia" w:ascii="仿宋" w:hAnsi="仿宋" w:eastAsia="仿宋" w:cs="仿宋"/>
          <w:b w:val="0"/>
          <w:bCs/>
          <w:kern w:val="0"/>
          <w:sz w:val="28"/>
          <w:szCs w:val="28"/>
        </w:rPr>
        <w:t>法定代表人资格证明书</w:t>
      </w:r>
    </w:p>
    <w:p>
      <w:pPr>
        <w:keepNext/>
        <w:keepLines/>
        <w:widowControl w:val="0"/>
        <w:adjustRightInd w:val="0"/>
        <w:spacing w:before="260" w:after="260" w:line="416" w:lineRule="atLeast"/>
        <w:jc w:val="center"/>
        <w:textAlignment w:val="baseline"/>
        <w:outlineLvl w:val="2"/>
        <w:rPr>
          <w:rFonts w:hint="eastAsia" w:ascii="仿宋" w:hAnsi="仿宋" w:eastAsia="仿宋" w:cs="仿宋"/>
          <w:b w:val="0"/>
          <w:bCs/>
          <w:kern w:val="0"/>
          <w:sz w:val="28"/>
          <w:szCs w:val="28"/>
          <w:lang w:val="en-US" w:eastAsia="zh-CN" w:bidi="ar-SA"/>
        </w:rPr>
      </w:pPr>
      <w:r>
        <w:rPr>
          <w:rFonts w:hint="eastAsia" w:ascii="仿宋" w:hAnsi="仿宋" w:eastAsia="仿宋" w:cs="仿宋"/>
          <w:b/>
          <w:bCs w:val="0"/>
          <w:kern w:val="0"/>
          <w:sz w:val="32"/>
          <w:szCs w:val="32"/>
          <w:lang w:val="en-US" w:eastAsia="zh-CN" w:bidi="ar-SA"/>
        </w:rPr>
        <w:t>法定代表人证明书</w:t>
      </w:r>
    </w:p>
    <w:p>
      <w:pPr>
        <w:adjustRightInd w:val="0"/>
        <w:spacing w:line="360" w:lineRule="auto"/>
        <w:textAlignment w:val="baseline"/>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同志，现任我单位</w:t>
      </w:r>
      <w:r>
        <w:rPr>
          <w:rFonts w:hint="eastAsia" w:ascii="仿宋" w:hAnsi="仿宋" w:eastAsia="仿宋" w:cs="仿宋"/>
          <w:sz w:val="28"/>
          <w:szCs w:val="28"/>
          <w:u w:val="single"/>
        </w:rPr>
        <w:t xml:space="preserve">         </w:t>
      </w:r>
      <w:r>
        <w:rPr>
          <w:rFonts w:hint="eastAsia" w:ascii="仿宋" w:hAnsi="仿宋" w:eastAsia="仿宋" w:cs="仿宋"/>
          <w:sz w:val="28"/>
          <w:szCs w:val="28"/>
        </w:rPr>
        <w:t>职务，为法定代表人，特此证明。有效日期与本公司</w:t>
      </w:r>
      <w:r>
        <w:rPr>
          <w:rFonts w:hint="eastAsia" w:ascii="仿宋" w:hAnsi="仿宋" w:eastAsia="仿宋" w:cs="仿宋"/>
          <w:sz w:val="28"/>
          <w:szCs w:val="28"/>
          <w:lang w:eastAsia="zh-CN"/>
        </w:rPr>
        <w:t>响应文件</w:t>
      </w:r>
      <w:r>
        <w:rPr>
          <w:rFonts w:hint="eastAsia" w:ascii="仿宋" w:hAnsi="仿宋" w:eastAsia="仿宋" w:cs="仿宋"/>
          <w:sz w:val="28"/>
          <w:szCs w:val="28"/>
        </w:rPr>
        <w:t>中标注的投标有效期相同。     签发日期：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日             </w:t>
      </w:r>
    </w:p>
    <w:p>
      <w:pPr>
        <w:adjustRightInd w:val="0"/>
        <w:spacing w:line="360" w:lineRule="auto"/>
        <w:textAlignment w:val="baseline"/>
        <w:rPr>
          <w:rFonts w:hint="eastAsia" w:ascii="仿宋" w:hAnsi="仿宋" w:eastAsia="仿宋" w:cs="仿宋"/>
          <w:sz w:val="28"/>
          <w:szCs w:val="28"/>
        </w:rPr>
      </w:pPr>
      <w:r>
        <w:rPr>
          <w:rFonts w:hint="eastAsia" w:ascii="仿宋" w:hAnsi="仿宋" w:eastAsia="仿宋" w:cs="仿宋"/>
          <w:sz w:val="28"/>
          <w:szCs w:val="28"/>
        </w:rPr>
        <w:t>附：代表人性别：</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年龄：</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pacing w:line="36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p>
    <w:p>
      <w:pPr>
        <w:adjustRightInd w:val="0"/>
        <w:spacing w:line="360" w:lineRule="atLeast"/>
        <w:jc w:val="center"/>
        <w:textAlignment w:val="baseline"/>
        <w:rPr>
          <w:rFonts w:hint="eastAsia" w:ascii="仿宋" w:hAnsi="仿宋" w:eastAsia="仿宋" w:cs="仿宋"/>
          <w:color w:val="auto"/>
          <w:sz w:val="28"/>
          <w:szCs w:val="28"/>
        </w:rPr>
      </w:pPr>
    </w:p>
    <w:p>
      <w:pPr>
        <w:adjustRightInd w:val="0"/>
        <w:spacing w:line="360" w:lineRule="atLeast"/>
        <w:ind w:firstLine="3360" w:firstLineChars="1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b w:val="0"/>
          <w:bCs w:val="0"/>
          <w:color w:val="auto"/>
          <w:sz w:val="28"/>
          <w:szCs w:val="28"/>
        </w:rPr>
        <w:t xml:space="preserve"> 供应商(盖公章)：</w:t>
      </w:r>
    </w:p>
    <w:p>
      <w:pPr>
        <w:adjustRightInd w:val="0"/>
        <w:spacing w:line="360" w:lineRule="atLeast"/>
        <w:ind w:firstLine="4760" w:firstLineChars="17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日  期：  年   月   日</w:t>
      </w:r>
    </w:p>
    <w:p>
      <w:pPr>
        <w:keepNext w:val="0"/>
        <w:keepLines w:val="0"/>
        <w:pageBreakBefore w:val="0"/>
        <w:widowControl w:val="0"/>
        <w:kinsoku/>
        <w:wordWrap/>
        <w:overflowPunct/>
        <w:topLinePunct w:val="0"/>
        <w:autoSpaceDE/>
        <w:autoSpaceDN/>
        <w:bidi w:val="0"/>
        <w:adjustRightInd w:val="0"/>
        <w:snapToGrid/>
        <w:spacing w:line="520" w:lineRule="exact"/>
        <w:textAlignment w:val="baseline"/>
        <w:rPr>
          <w:rFonts w:hint="eastAsia" w:ascii="仿宋" w:hAnsi="仿宋" w:eastAsia="仿宋" w:cs="仿宋"/>
          <w:b/>
          <w:bCs/>
          <w:color w:val="auto"/>
          <w:sz w:val="28"/>
          <w:szCs w:val="28"/>
        </w:rPr>
      </w:pPr>
      <w:r>
        <w:rPr>
          <w:rFonts w:hint="eastAsia" w:ascii="仿宋" w:hAnsi="仿宋" w:eastAsia="仿宋" w:cs="仿宋"/>
          <w:b/>
          <w:bCs/>
          <w:color w:val="auto"/>
          <w:sz w:val="28"/>
          <w:szCs w:val="28"/>
        </w:rPr>
        <w:t>说明：1</w:t>
      </w:r>
      <w:r>
        <w:rPr>
          <w:rFonts w:hint="eastAsia" w:ascii="仿宋" w:hAnsi="仿宋" w:eastAsia="仿宋" w:cs="仿宋"/>
          <w:b/>
          <w:bCs/>
          <w:color w:val="auto"/>
          <w:sz w:val="28"/>
          <w:szCs w:val="28"/>
          <w:lang w:val="en-US" w:eastAsia="zh-CN"/>
        </w:rPr>
        <w:t>.</w:t>
      </w:r>
      <w:r>
        <w:rPr>
          <w:rFonts w:hint="eastAsia" w:ascii="仿宋" w:hAnsi="仿宋" w:eastAsia="仿宋" w:cs="仿宋"/>
          <w:b/>
          <w:bCs/>
          <w:color w:val="auto"/>
          <w:sz w:val="28"/>
          <w:szCs w:val="28"/>
        </w:rPr>
        <w:t>本证明书要求供应商加盖公章方为有效，否则投标将被否决。</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2.</w:t>
      </w:r>
      <w:r>
        <w:rPr>
          <w:rFonts w:hint="eastAsia" w:ascii="仿宋" w:hAnsi="仿宋" w:eastAsia="仿宋" w:cs="仿宋"/>
          <w:b/>
          <w:bCs/>
          <w:color w:val="auto"/>
          <w:sz w:val="28"/>
          <w:szCs w:val="28"/>
        </w:rPr>
        <w:t>须提供法定代表人身份证扫描件（正反两面）；非中国国籍管辖范围的，可提供公安部门认可的身份证明材料。否则投标将被否决。</w:t>
      </w:r>
    </w:p>
    <w:p>
      <w:pPr>
        <w:adjustRightInd w:val="0"/>
        <w:spacing w:line="360" w:lineRule="atLeast"/>
        <w:ind w:firstLine="3360" w:firstLineChars="1400"/>
        <w:textAlignment w:val="baseline"/>
        <w:rPr>
          <w:rFonts w:hint="eastAsia" w:ascii="仿宋" w:hAnsi="仿宋" w:eastAsia="仿宋" w:cs="仿宋"/>
          <w:sz w:val="28"/>
          <w:szCs w:val="28"/>
        </w:rPr>
      </w:pPr>
      <w:r>
        <w:rPr>
          <w:rFonts w:hint="eastAsia" w:ascii="仿宋" w:hAnsi="仿宋" w:eastAsia="仿宋" w:cs="仿宋"/>
          <w:sz w:val="24"/>
          <w:szCs w:val="24"/>
        </w:rPr>
        <mc:AlternateContent>
          <mc:Choice Requires="wps">
            <w:drawing>
              <wp:anchor distT="0" distB="0" distL="114300" distR="114300" simplePos="0" relativeHeight="251660288" behindDoc="0" locked="0" layoutInCell="1" allowOverlap="1">
                <wp:simplePos x="0" y="0"/>
                <wp:positionH relativeFrom="column">
                  <wp:posOffset>-142875</wp:posOffset>
                </wp:positionH>
                <wp:positionV relativeFrom="paragraph">
                  <wp:posOffset>355600</wp:posOffset>
                </wp:positionV>
                <wp:extent cx="2618740" cy="1584325"/>
                <wp:effectExtent l="4445" t="4445" r="5715" b="11430"/>
                <wp:wrapNone/>
                <wp:docPr id="6" name="流程图: 可选过程 6"/>
                <wp:cNvGraphicFramePr/>
                <a:graphic xmlns:a="http://schemas.openxmlformats.org/drawingml/2006/main">
                  <a:graphicData uri="http://schemas.microsoft.com/office/word/2010/wordprocessingShape">
                    <wps:wsp>
                      <wps:cNvSpPr/>
                      <wps:spPr>
                        <a:xfrm>
                          <a:off x="0" y="0"/>
                          <a:ext cx="369697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Times New Roman" w:eastAsia="宋体" w:cs="Times New Roman"/>
                                <w:sz w:val="24"/>
                              </w:rPr>
                            </w:pPr>
                            <w:r>
                              <w:rPr>
                                <w:rFonts w:hint="eastAsia" w:ascii="Times New Roman" w:hAnsi="宋体" w:eastAsia="宋体" w:cs="Times New Roman"/>
                                <w:sz w:val="24"/>
                              </w:rPr>
                              <w:t>身份证复印件粘贴处（正面）</w:t>
                            </w:r>
                          </w:p>
                        </w:txbxContent>
                      </wps:txbx>
                      <wps:bodyPr upright="1"/>
                    </wps:wsp>
                  </a:graphicData>
                </a:graphic>
              </wp:anchor>
            </w:drawing>
          </mc:Choice>
          <mc:Fallback>
            <w:pict>
              <v:shape id="_x0000_s1026" o:spid="_x0000_s1026" o:spt="176" type="#_x0000_t176" style="position:absolute;left:0pt;margin-left:-11.25pt;margin-top:28pt;height:124.75pt;width:206.2pt;z-index:251660288;mso-width-relative:page;mso-height-relative:page;" fillcolor="#FFFFFF" filled="t" stroked="t" coordsize="21600,21600" o:gfxdata="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qV01tgAAAAKAQAADwAAAAAAAAABACAAAAAiAAAAZHJzL2Rvd25yZXYueG1sUEsB&#10;AhQAFAAAAAgAh07iQIqvS8QuAgAAXgQAAA4AAAAAAAAAAQAgAAAAJwEAAGRycy9lMm9Eb2MueG1s&#10;UEsFBgAAAAAGAAYAWQEAAMcFAAAAAA==&#10;">
                <v:fill on="t" focussize="0,0"/>
                <v:stroke color="#000000" joinstyle="miter"/>
                <v:imagedata o:title=""/>
                <o:lock v:ext="edit" aspectratio="f"/>
                <v:textbox>
                  <w:txbxContent>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Times New Roman" w:eastAsia="宋体" w:cs="Times New Roman"/>
                          <w:sz w:val="24"/>
                        </w:rPr>
                      </w:pPr>
                      <w:r>
                        <w:rPr>
                          <w:rFonts w:hint="eastAsia" w:ascii="Times New Roman" w:hAnsi="宋体" w:eastAsia="宋体" w:cs="Times New Roman"/>
                          <w:sz w:val="24"/>
                        </w:rPr>
                        <w:t>身份证复印件粘贴处（正面）</w:t>
                      </w:r>
                    </w:p>
                  </w:txbxContent>
                </v:textbox>
              </v:shape>
            </w:pict>
          </mc:Fallback>
        </mc:AlternateContent>
      </w:r>
      <w:r>
        <w:rPr>
          <w:rFonts w:hint="eastAsia" w:ascii="仿宋" w:hAnsi="仿宋" w:eastAsia="仿宋" w:cs="仿宋"/>
          <w:sz w:val="24"/>
          <w:szCs w:val="24"/>
        </w:rPr>
        <mc:AlternateContent>
          <mc:Choice Requires="wps">
            <w:drawing>
              <wp:anchor distT="0" distB="0" distL="114300" distR="114300" simplePos="0" relativeHeight="251659264" behindDoc="0" locked="0" layoutInCell="1" allowOverlap="1">
                <wp:simplePos x="0" y="0"/>
                <wp:positionH relativeFrom="column">
                  <wp:posOffset>2835910</wp:posOffset>
                </wp:positionH>
                <wp:positionV relativeFrom="paragraph">
                  <wp:posOffset>328930</wp:posOffset>
                </wp:positionV>
                <wp:extent cx="2618740" cy="1584325"/>
                <wp:effectExtent l="4445" t="4445" r="5715" b="11430"/>
                <wp:wrapNone/>
                <wp:docPr id="7" name="流程图: 可选过程 7"/>
                <wp:cNvGraphicFramePr/>
                <a:graphic xmlns:a="http://schemas.openxmlformats.org/drawingml/2006/main">
                  <a:graphicData uri="http://schemas.microsoft.com/office/word/2010/wordprocessingShape">
                    <wps:wsp>
                      <wps:cNvSpPr/>
                      <wps:spPr>
                        <a:xfrm>
                          <a:off x="0" y="0"/>
                          <a:ext cx="369697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Times New Roman" w:eastAsia="宋体" w:cs="Times New Roman"/>
                                <w:sz w:val="24"/>
                              </w:rPr>
                            </w:pPr>
                            <w:r>
                              <w:rPr>
                                <w:rFonts w:hint="eastAsia" w:ascii="Times New Roman" w:hAnsi="宋体" w:eastAsia="宋体" w:cs="Times New Roman"/>
                                <w:sz w:val="24"/>
                              </w:rPr>
                              <w:t>身份证复印件粘贴处（反面）</w:t>
                            </w:r>
                          </w:p>
                        </w:txbxContent>
                      </wps:txbx>
                      <wps:bodyPr upright="1"/>
                    </wps:wsp>
                  </a:graphicData>
                </a:graphic>
              </wp:anchor>
            </w:drawing>
          </mc:Choice>
          <mc:Fallback>
            <w:pict>
              <v:shape id="_x0000_s1026" o:spid="_x0000_s1026" o:spt="176" type="#_x0000_t176" style="position:absolute;left:0pt;margin-left:223.3pt;margin-top:25.9pt;height:124.75pt;width:206.2pt;z-index:251659264;mso-width-relative:page;mso-height-relative:page;" fillcolor="#FFFFFF" filled="t" stroked="t" coordsize="21600,21600" o:gfxdata="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1oa4PYAAAACgEAAA8AAAAAAAAAAQAgAAAAIgAAAGRycy9kb3ducmV2LnhtbFBL&#10;AQIUABQAAAAIAIdO4kC3tBX0LwIAAF4EAAAOAAAAAAAAAAEAIAAAACcBAABkcnMvZTJvRG9jLnht&#10;bFBLBQYAAAAABgAGAFkBAADIBQAAAAA=&#10;">
                <v:fill on="t" focussize="0,0"/>
                <v:stroke color="#000000" joinstyle="miter"/>
                <v:imagedata o:title=""/>
                <o:lock v:ext="edit" aspectratio="f"/>
                <v:textbox>
                  <w:txbxContent>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Times New Roman" w:eastAsia="宋体" w:cs="Times New Roman"/>
                          <w:sz w:val="24"/>
                        </w:rPr>
                      </w:pPr>
                      <w:r>
                        <w:rPr>
                          <w:rFonts w:hint="eastAsia" w:ascii="Times New Roman" w:hAnsi="宋体" w:eastAsia="宋体" w:cs="Times New Roman"/>
                          <w:sz w:val="24"/>
                        </w:rPr>
                        <w:t>身份证复印件粘贴处（反面）</w:t>
                      </w:r>
                    </w:p>
                  </w:txbxContent>
                </v:textbox>
              </v:shape>
            </w:pict>
          </mc:Fallback>
        </mc:AlternateContent>
      </w:r>
    </w:p>
    <w:p>
      <w:pPr>
        <w:adjustRightInd w:val="0"/>
        <w:spacing w:line="360" w:lineRule="atLeast"/>
        <w:ind w:firstLine="3920" w:firstLineChars="1400"/>
        <w:textAlignment w:val="baseline"/>
        <w:rPr>
          <w:rFonts w:hint="eastAsia" w:ascii="仿宋" w:hAnsi="仿宋" w:eastAsia="仿宋" w:cs="仿宋"/>
          <w:sz w:val="28"/>
          <w:szCs w:val="28"/>
        </w:rPr>
      </w:pPr>
    </w:p>
    <w:p>
      <w:pPr>
        <w:adjustRightInd w:val="0"/>
        <w:spacing w:line="360" w:lineRule="atLeast"/>
        <w:ind w:firstLine="3920" w:firstLineChars="1400"/>
        <w:textAlignment w:val="baseline"/>
        <w:rPr>
          <w:rFonts w:hint="eastAsia" w:ascii="仿宋" w:hAnsi="仿宋" w:eastAsia="仿宋" w:cs="仿宋"/>
          <w:sz w:val="28"/>
          <w:szCs w:val="28"/>
        </w:rPr>
      </w:pPr>
    </w:p>
    <w:p>
      <w:pPr>
        <w:adjustRightInd w:val="0"/>
        <w:spacing w:line="360" w:lineRule="atLeast"/>
        <w:ind w:firstLine="3920" w:firstLineChars="1400"/>
        <w:textAlignment w:val="baseline"/>
        <w:rPr>
          <w:rFonts w:hint="eastAsia" w:ascii="仿宋" w:hAnsi="仿宋" w:eastAsia="仿宋" w:cs="仿宋"/>
          <w:sz w:val="28"/>
          <w:szCs w:val="28"/>
        </w:rPr>
      </w:pPr>
    </w:p>
    <w:p>
      <w:pPr>
        <w:adjustRightInd w:val="0"/>
        <w:spacing w:line="360" w:lineRule="atLeast"/>
        <w:ind w:firstLine="3920" w:firstLineChars="1400"/>
        <w:textAlignment w:val="baseline"/>
        <w:rPr>
          <w:rFonts w:hint="eastAsia" w:ascii="仿宋" w:hAnsi="仿宋" w:eastAsia="仿宋" w:cs="仿宋"/>
          <w:sz w:val="28"/>
          <w:szCs w:val="28"/>
        </w:rPr>
      </w:pPr>
    </w:p>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lang w:val="en-US" w:eastAsia="zh-CN"/>
        </w:rPr>
      </w:pPr>
    </w:p>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lang w:val="en-US" w:eastAsia="zh-CN"/>
        </w:rPr>
      </w:pPr>
    </w:p>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lang w:val="en-US" w:eastAsia="zh-CN"/>
        </w:rPr>
        <w:sectPr>
          <w:pgSz w:w="11906" w:h="16838"/>
          <w:pgMar w:top="1440" w:right="1800" w:bottom="1440" w:left="1800" w:header="851" w:footer="992" w:gutter="0"/>
          <w:cols w:space="425" w:num="1"/>
          <w:docGrid w:type="lines" w:linePitch="312" w:charSpace="0"/>
        </w:sectPr>
      </w:pPr>
    </w:p>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val="0"/>
          <w:bCs/>
          <w:kern w:val="0"/>
          <w:sz w:val="28"/>
          <w:szCs w:val="28"/>
        </w:rPr>
      </w:pPr>
      <w:r>
        <w:rPr>
          <w:rFonts w:hint="eastAsia" w:ascii="仿宋" w:hAnsi="仿宋" w:eastAsia="仿宋" w:cs="仿宋"/>
          <w:b w:val="0"/>
          <w:bCs/>
          <w:kern w:val="0"/>
          <w:sz w:val="28"/>
          <w:szCs w:val="28"/>
          <w:lang w:val="en-US" w:eastAsia="zh-CN"/>
        </w:rPr>
        <w:t>3</w:t>
      </w:r>
      <w:r>
        <w:rPr>
          <w:rFonts w:hint="eastAsia" w:ascii="仿宋" w:hAnsi="仿宋" w:eastAsia="仿宋" w:cs="仿宋"/>
          <w:b w:val="0"/>
          <w:bCs/>
          <w:kern w:val="0"/>
          <w:sz w:val="28"/>
          <w:szCs w:val="28"/>
        </w:rPr>
        <w:t>-2</w:t>
      </w:r>
      <w:r>
        <w:rPr>
          <w:rFonts w:hint="eastAsia" w:ascii="仿宋" w:hAnsi="仿宋" w:eastAsia="仿宋" w:cs="仿宋"/>
          <w:b w:val="0"/>
          <w:bCs/>
          <w:kern w:val="0"/>
          <w:sz w:val="28"/>
          <w:szCs w:val="28"/>
          <w:lang w:val="en-US" w:eastAsia="zh-CN"/>
        </w:rPr>
        <w:t>.</w:t>
      </w:r>
      <w:r>
        <w:rPr>
          <w:rFonts w:hint="eastAsia" w:ascii="仿宋" w:hAnsi="仿宋" w:eastAsia="仿宋" w:cs="仿宋"/>
          <w:b w:val="0"/>
          <w:bCs/>
          <w:kern w:val="0"/>
          <w:sz w:val="28"/>
          <w:szCs w:val="28"/>
          <w:lang w:eastAsia="zh-CN"/>
        </w:rPr>
        <w:t>响应文件</w:t>
      </w:r>
      <w:r>
        <w:rPr>
          <w:rFonts w:hint="eastAsia" w:ascii="仿宋" w:hAnsi="仿宋" w:eastAsia="仿宋" w:cs="仿宋"/>
          <w:b w:val="0"/>
          <w:bCs/>
          <w:kern w:val="0"/>
          <w:sz w:val="28"/>
          <w:szCs w:val="28"/>
        </w:rPr>
        <w:t>签署授权委托书</w:t>
      </w:r>
    </w:p>
    <w:p>
      <w:pPr>
        <w:keepNext/>
        <w:keepLines/>
        <w:pageBreakBefore w:val="0"/>
        <w:widowControl w:val="0"/>
        <w:kinsoku/>
        <w:wordWrap/>
        <w:overflowPunct/>
        <w:topLinePunct w:val="0"/>
        <w:autoSpaceDE/>
        <w:autoSpaceDN/>
        <w:bidi w:val="0"/>
        <w:adjustRightInd w:val="0"/>
        <w:snapToGrid/>
        <w:spacing w:before="120" w:after="120" w:line="520" w:lineRule="exact"/>
        <w:jc w:val="center"/>
        <w:textAlignment w:val="baseline"/>
        <w:outlineLvl w:val="2"/>
        <w:rPr>
          <w:rFonts w:hint="eastAsia" w:ascii="仿宋" w:hAnsi="仿宋" w:eastAsia="仿宋" w:cs="仿宋"/>
          <w:b/>
          <w:bCs w:val="0"/>
          <w:kern w:val="0"/>
          <w:sz w:val="32"/>
          <w:szCs w:val="32"/>
          <w:lang w:val="en-US" w:eastAsia="zh-CN" w:bidi="ar-SA"/>
        </w:rPr>
      </w:pPr>
      <w:r>
        <w:rPr>
          <w:rFonts w:hint="eastAsia" w:ascii="仿宋" w:hAnsi="仿宋" w:eastAsia="仿宋" w:cs="仿宋"/>
          <w:b/>
          <w:bCs w:val="0"/>
          <w:kern w:val="0"/>
          <w:sz w:val="32"/>
          <w:szCs w:val="32"/>
          <w:lang w:val="en-US" w:eastAsia="zh-CN" w:bidi="ar-SA"/>
        </w:rPr>
        <w:t>响应文件签署授权委托书</w:t>
      </w:r>
    </w:p>
    <w:p>
      <w:pPr>
        <w:widowControl w:val="0"/>
        <w:spacing w:line="560" w:lineRule="exact"/>
        <w:ind w:firstLine="420" w:firstLineChars="200"/>
        <w:jc w:val="both"/>
        <w:rPr>
          <w:rFonts w:hint="eastAsia" w:ascii="Calibri" w:hAnsi="Calibri" w:eastAsia="宋体" w:cs="Times New Roman"/>
          <w:kern w:val="2"/>
          <w:sz w:val="21"/>
          <w:szCs w:val="24"/>
          <w:lang w:val="en-US" w:eastAsia="zh-CN" w:bidi="ar-SA"/>
        </w:rPr>
      </w:pPr>
    </w:p>
    <w:p>
      <w:pPr>
        <w:pageBreakBefore w:val="0"/>
        <w:kinsoku/>
        <w:wordWrap/>
        <w:overflowPunct/>
        <w:topLinePunct w:val="0"/>
        <w:autoSpaceDE/>
        <w:autoSpaceDN/>
        <w:bidi w:val="0"/>
        <w:adjustRightInd w:val="0"/>
        <w:snapToGrid/>
        <w:spacing w:line="52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（供应商名称）的法定代表人，现授权委托</w:t>
      </w:r>
      <w:r>
        <w:rPr>
          <w:rFonts w:hint="eastAsia" w:ascii="仿宋" w:hAnsi="仿宋" w:eastAsia="仿宋" w:cs="仿宋"/>
          <w:sz w:val="28"/>
          <w:szCs w:val="28"/>
          <w:u w:val="single"/>
        </w:rPr>
        <w:t xml:space="preserve">                     </w:t>
      </w:r>
      <w:r>
        <w:rPr>
          <w:rFonts w:hint="eastAsia" w:ascii="仿宋" w:hAnsi="仿宋" w:eastAsia="仿宋" w:cs="仿宋"/>
          <w:sz w:val="28"/>
          <w:szCs w:val="28"/>
        </w:rPr>
        <w:t>（单位名称）的</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（姓名）为我公司签署本项目已递交的</w:t>
      </w:r>
      <w:r>
        <w:rPr>
          <w:rFonts w:hint="eastAsia" w:ascii="仿宋" w:hAnsi="仿宋" w:eastAsia="仿宋" w:cs="仿宋"/>
          <w:sz w:val="28"/>
          <w:szCs w:val="28"/>
          <w:lang w:eastAsia="zh-CN"/>
        </w:rPr>
        <w:t>响应文件</w:t>
      </w:r>
      <w:r>
        <w:rPr>
          <w:rFonts w:hint="eastAsia" w:ascii="仿宋" w:hAnsi="仿宋" w:eastAsia="仿宋" w:cs="仿宋"/>
          <w:sz w:val="28"/>
          <w:szCs w:val="28"/>
        </w:rPr>
        <w:t>的法定代表人的授权委托代理人，代理人全权代表我所签署的本项目已递交的</w:t>
      </w:r>
      <w:r>
        <w:rPr>
          <w:rFonts w:hint="eastAsia" w:ascii="仿宋" w:hAnsi="仿宋" w:eastAsia="仿宋" w:cs="仿宋"/>
          <w:sz w:val="28"/>
          <w:szCs w:val="28"/>
          <w:lang w:eastAsia="zh-CN"/>
        </w:rPr>
        <w:t>响应文件</w:t>
      </w:r>
      <w:r>
        <w:rPr>
          <w:rFonts w:hint="eastAsia" w:ascii="仿宋" w:hAnsi="仿宋" w:eastAsia="仿宋" w:cs="仿宋"/>
          <w:sz w:val="28"/>
          <w:szCs w:val="28"/>
        </w:rPr>
        <w:t>内容我均承认。有效日期与本公司</w:t>
      </w:r>
      <w:r>
        <w:rPr>
          <w:rFonts w:hint="eastAsia" w:ascii="仿宋" w:hAnsi="仿宋" w:eastAsia="仿宋" w:cs="仿宋"/>
          <w:sz w:val="28"/>
          <w:szCs w:val="28"/>
          <w:lang w:eastAsia="zh-CN"/>
        </w:rPr>
        <w:t>响应文件</w:t>
      </w:r>
      <w:r>
        <w:rPr>
          <w:rFonts w:hint="eastAsia" w:ascii="仿宋" w:hAnsi="仿宋" w:eastAsia="仿宋" w:cs="仿宋"/>
          <w:sz w:val="28"/>
          <w:szCs w:val="28"/>
        </w:rPr>
        <w:t>中标注的投标有效期相同。</w:t>
      </w:r>
    </w:p>
    <w:p>
      <w:pPr>
        <w:pageBreakBefore w:val="0"/>
        <w:widowControl w:val="0"/>
        <w:kinsoku/>
        <w:wordWrap/>
        <w:overflowPunct/>
        <w:topLinePunct w:val="0"/>
        <w:autoSpaceDE/>
        <w:autoSpaceDN/>
        <w:bidi w:val="0"/>
        <w:adjustRightInd w:val="0"/>
        <w:snapToGrid/>
        <w:spacing w:line="520" w:lineRule="exact"/>
        <w:ind w:firstLine="420"/>
        <w:jc w:val="both"/>
        <w:textAlignment w:val="baseline"/>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代理人无转委托权，特此委托。</w:t>
      </w:r>
    </w:p>
    <w:p>
      <w:pPr>
        <w:pageBreakBefore w:val="0"/>
        <w:widowControl w:val="0"/>
        <w:kinsoku/>
        <w:wordWrap/>
        <w:overflowPunct/>
        <w:topLinePunct w:val="0"/>
        <w:autoSpaceDE/>
        <w:autoSpaceDN/>
        <w:bidi w:val="0"/>
        <w:adjustRightInd w:val="0"/>
        <w:snapToGrid/>
        <w:spacing w:line="520" w:lineRule="exact"/>
        <w:ind w:firstLine="420"/>
        <w:jc w:val="both"/>
        <w:textAlignment w:val="baseline"/>
        <w:rPr>
          <w:rFonts w:hint="eastAsia" w:ascii="仿宋" w:hAnsi="仿宋" w:eastAsia="仿宋" w:cs="仿宋"/>
          <w:kern w:val="2"/>
          <w:sz w:val="28"/>
          <w:szCs w:val="28"/>
          <w:lang w:val="en-US" w:eastAsia="zh-CN" w:bidi="ar-SA"/>
        </w:rPr>
      </w:pPr>
    </w:p>
    <w:p>
      <w:pPr>
        <w:pageBreakBefore w:val="0"/>
        <w:kinsoku/>
        <w:wordWrap/>
        <w:overflowPunct/>
        <w:topLinePunct w:val="0"/>
        <w:autoSpaceDE/>
        <w:autoSpaceDN/>
        <w:bidi w:val="0"/>
        <w:adjustRightInd w:val="0"/>
        <w:snapToGrid/>
        <w:spacing w:line="520" w:lineRule="exact"/>
        <w:ind w:left="540" w:leftChars="257"/>
        <w:textAlignment w:val="baseline"/>
        <w:rPr>
          <w:rFonts w:hint="eastAsia" w:ascii="仿宋" w:hAnsi="仿宋" w:eastAsia="仿宋" w:cs="仿宋"/>
          <w:color w:val="auto"/>
          <w:sz w:val="28"/>
          <w:szCs w:val="28"/>
          <w:u w:val="single"/>
        </w:rPr>
      </w:pPr>
      <w:r>
        <w:rPr>
          <w:rFonts w:hint="eastAsia" w:ascii="仿宋" w:hAnsi="仿宋" w:eastAsia="仿宋" w:cs="仿宋"/>
          <w:b/>
          <w:bCs/>
          <w:color w:val="auto"/>
          <w:sz w:val="28"/>
          <w:szCs w:val="28"/>
        </w:rPr>
        <w:t xml:space="preserve">代理人（签字）：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性别：</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年龄：</w:t>
      </w:r>
      <w:r>
        <w:rPr>
          <w:rFonts w:hint="eastAsia" w:ascii="仿宋" w:hAnsi="仿宋" w:eastAsia="仿宋" w:cs="仿宋"/>
          <w:color w:val="auto"/>
          <w:sz w:val="28"/>
          <w:szCs w:val="28"/>
          <w:u w:val="single"/>
        </w:rPr>
        <w:t xml:space="preserve">           </w:t>
      </w:r>
    </w:p>
    <w:p>
      <w:pPr>
        <w:pageBreakBefore w:val="0"/>
        <w:kinsoku/>
        <w:wordWrap/>
        <w:overflowPunct/>
        <w:topLinePunct w:val="0"/>
        <w:autoSpaceDE/>
        <w:autoSpaceDN/>
        <w:bidi w:val="0"/>
        <w:adjustRightInd w:val="0"/>
        <w:snapToGrid/>
        <w:spacing w:line="520" w:lineRule="exact"/>
        <w:ind w:left="540" w:leftChars="257"/>
        <w:textAlignment w:val="baseline"/>
        <w:rPr>
          <w:rFonts w:hint="eastAsia" w:ascii="仿宋" w:hAnsi="仿宋" w:eastAsia="仿宋" w:cs="仿宋"/>
          <w:color w:val="auto"/>
          <w:kern w:val="0"/>
          <w:sz w:val="28"/>
          <w:szCs w:val="28"/>
        </w:rPr>
      </w:pPr>
      <w:r>
        <w:rPr>
          <w:rFonts w:hint="eastAsia" w:ascii="仿宋" w:hAnsi="仿宋" w:eastAsia="仿宋" w:cs="仿宋"/>
          <w:color w:val="auto"/>
          <w:sz w:val="28"/>
          <w:szCs w:val="28"/>
        </w:rPr>
        <w:t>联系电话：</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手机：</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 xml:space="preserve">  </w:t>
      </w:r>
    </w:p>
    <w:p>
      <w:pPr>
        <w:pageBreakBefore w:val="0"/>
        <w:kinsoku/>
        <w:wordWrap/>
        <w:overflowPunct/>
        <w:topLinePunct w:val="0"/>
        <w:autoSpaceDE/>
        <w:autoSpaceDN/>
        <w:bidi w:val="0"/>
        <w:adjustRightInd w:val="0"/>
        <w:snapToGrid/>
        <w:spacing w:line="520" w:lineRule="exact"/>
        <w:ind w:left="540" w:leftChars="257"/>
        <w:textAlignment w:val="baseline"/>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身份证号码：</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 xml:space="preserve">   职务：</w:t>
      </w:r>
      <w:r>
        <w:rPr>
          <w:rFonts w:hint="eastAsia" w:ascii="仿宋" w:hAnsi="仿宋" w:eastAsia="仿宋" w:cs="仿宋"/>
          <w:color w:val="auto"/>
          <w:kern w:val="0"/>
          <w:sz w:val="28"/>
          <w:szCs w:val="28"/>
          <w:u w:val="single"/>
        </w:rPr>
        <w:t xml:space="preserve">            </w:t>
      </w:r>
    </w:p>
    <w:p>
      <w:pPr>
        <w:pageBreakBefore w:val="0"/>
        <w:kinsoku/>
        <w:wordWrap/>
        <w:overflowPunct/>
        <w:topLinePunct w:val="0"/>
        <w:autoSpaceDE/>
        <w:autoSpaceDN/>
        <w:bidi w:val="0"/>
        <w:adjustRightInd w:val="0"/>
        <w:snapToGrid/>
        <w:spacing w:line="520" w:lineRule="exact"/>
        <w:ind w:left="540" w:leftChars="257"/>
        <w:textAlignment w:val="baseline"/>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供应商名称（盖章）</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 xml:space="preserve"> </w:t>
      </w:r>
    </w:p>
    <w:p>
      <w:pPr>
        <w:pageBreakBefore w:val="0"/>
        <w:kinsoku/>
        <w:wordWrap/>
        <w:overflowPunct/>
        <w:topLinePunct w:val="0"/>
        <w:autoSpaceDE/>
        <w:autoSpaceDN/>
        <w:bidi w:val="0"/>
        <w:adjustRightInd w:val="0"/>
        <w:snapToGrid/>
        <w:spacing w:line="520" w:lineRule="exact"/>
        <w:ind w:left="540" w:leftChars="257"/>
        <w:textAlignment w:val="baseline"/>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法定代表人（签字或盖私章）： </w:t>
      </w:r>
      <w:r>
        <w:rPr>
          <w:rFonts w:hint="eastAsia" w:ascii="仿宋" w:hAnsi="仿宋" w:eastAsia="仿宋" w:cs="仿宋"/>
          <w:color w:val="auto"/>
          <w:kern w:val="0"/>
          <w:sz w:val="28"/>
          <w:szCs w:val="28"/>
          <w:u w:val="single"/>
        </w:rPr>
        <w:t xml:space="preserve">            </w:t>
      </w:r>
    </w:p>
    <w:p>
      <w:pPr>
        <w:pageBreakBefore w:val="0"/>
        <w:kinsoku/>
        <w:wordWrap/>
        <w:overflowPunct/>
        <w:topLinePunct w:val="0"/>
        <w:autoSpaceDE/>
        <w:autoSpaceDN/>
        <w:bidi w:val="0"/>
        <w:adjustRightInd w:val="0"/>
        <w:snapToGrid/>
        <w:spacing w:line="520" w:lineRule="exact"/>
        <w:ind w:left="540" w:leftChars="257"/>
        <w:textAlignment w:val="baseline"/>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授权委托日期：</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rPr>
        <w:t xml:space="preserve">  年     月    日</w:t>
      </w:r>
    </w:p>
    <w:p>
      <w:pPr>
        <w:pageBreakBefore w:val="0"/>
        <w:kinsoku/>
        <w:wordWrap/>
        <w:overflowPunct/>
        <w:topLinePunct w:val="0"/>
        <w:autoSpaceDE/>
        <w:autoSpaceDN/>
        <w:bidi w:val="0"/>
        <w:adjustRightInd w:val="0"/>
        <w:snapToGrid/>
        <w:spacing w:line="520" w:lineRule="exact"/>
        <w:textAlignment w:val="baseline"/>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说明：1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本授权委托书要求供应商提供有代理人签字、法定代表人的签字（或盖私章）和加盖公章方为有效，否则投标将被否决。</w:t>
      </w:r>
    </w:p>
    <w:p>
      <w:pPr>
        <w:pageBreakBefore w:val="0"/>
        <w:kinsoku/>
        <w:wordWrap/>
        <w:overflowPunct/>
        <w:topLinePunct w:val="0"/>
        <w:autoSpaceDE/>
        <w:autoSpaceDN/>
        <w:bidi w:val="0"/>
        <w:adjustRightInd w:val="0"/>
        <w:snapToGrid/>
        <w:spacing w:line="520" w:lineRule="exact"/>
        <w:textAlignment w:val="baseline"/>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须提供代理人的身份证扫描件（正反两面），否则投标将被否决。</w:t>
      </w:r>
    </w:p>
    <w:p>
      <w:pPr>
        <w:pageBreakBefore w:val="0"/>
        <w:kinsoku/>
        <w:wordWrap/>
        <w:overflowPunct/>
        <w:topLinePunct w:val="0"/>
        <w:autoSpaceDE/>
        <w:autoSpaceDN/>
        <w:bidi w:val="0"/>
        <w:adjustRightInd w:val="0"/>
        <w:snapToGrid/>
        <w:spacing w:line="520" w:lineRule="exact"/>
        <w:textAlignment w:val="baseline"/>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投标供应商法定代表人参加投标的无须提供该委托书。</w:t>
      </w:r>
    </w:p>
    <w:p>
      <w:pPr>
        <w:widowControl/>
        <w:adjustRightInd/>
        <w:spacing w:line="240" w:lineRule="auto"/>
        <w:jc w:val="left"/>
        <w:textAlignment w:val="auto"/>
        <w:rPr>
          <w:rFonts w:hint="eastAsia" w:ascii="仿宋" w:hAnsi="仿宋" w:eastAsia="仿宋" w:cs="仿宋"/>
          <w:kern w:val="0"/>
          <w:szCs w:val="21"/>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kern w:val="0"/>
          <w:szCs w:val="21"/>
        </w:rPr>
        <mc:AlternateContent>
          <mc:Choice Requires="wps">
            <w:drawing>
              <wp:anchor distT="0" distB="0" distL="114300" distR="114300" simplePos="0" relativeHeight="251662336" behindDoc="0" locked="0" layoutInCell="1" allowOverlap="1">
                <wp:simplePos x="0" y="0"/>
                <wp:positionH relativeFrom="column">
                  <wp:posOffset>2929255</wp:posOffset>
                </wp:positionH>
                <wp:positionV relativeFrom="paragraph">
                  <wp:posOffset>33020</wp:posOffset>
                </wp:positionV>
                <wp:extent cx="2618740" cy="1584325"/>
                <wp:effectExtent l="4445" t="4445" r="5715" b="11430"/>
                <wp:wrapNone/>
                <wp:docPr id="8" name="流程图: 可选过程 8"/>
                <wp:cNvGraphicFramePr/>
                <a:graphic xmlns:a="http://schemas.openxmlformats.org/drawingml/2006/main">
                  <a:graphicData uri="http://schemas.microsoft.com/office/word/2010/wordprocessingShape">
                    <wps:wsp>
                      <wps:cNvSpPr/>
                      <wps:spPr>
                        <a:xfrm>
                          <a:off x="0" y="0"/>
                          <a:ext cx="369697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Times New Roman" w:eastAsia="宋体" w:cs="Times New Roman"/>
                                <w:sz w:val="24"/>
                              </w:rPr>
                            </w:pPr>
                            <w:r>
                              <w:rPr>
                                <w:rFonts w:hint="eastAsia" w:ascii="Times New Roman" w:hAnsi="宋体" w:eastAsia="宋体" w:cs="Times New Roman"/>
                                <w:sz w:val="24"/>
                              </w:rPr>
                              <w:t>身份证复印件粘贴处（反面）</w:t>
                            </w:r>
                          </w:p>
                        </w:txbxContent>
                      </wps:txbx>
                      <wps:bodyPr upright="1"/>
                    </wps:wsp>
                  </a:graphicData>
                </a:graphic>
              </wp:anchor>
            </w:drawing>
          </mc:Choice>
          <mc:Fallback>
            <w:pict>
              <v:shape id="_x0000_s1026" o:spid="_x0000_s1026" o:spt="176" type="#_x0000_t176" style="position:absolute;left:0pt;margin-left:230.65pt;margin-top:2.6pt;height:124.75pt;width:206.2pt;z-index:251662336;mso-width-relative:page;mso-height-relative:page;" fillcolor="#FFFFFF" filled="t" stroked="t" coordsize="21600,21600" o:gfxdata="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6QsyiNgAAAAJAQAADwAAAAAAAAABACAAAAAiAAAAZHJzL2Rvd25yZXYueG1sUEsB&#10;AhQAFAAAAAgAh07iQK0qDjwuAgAAXgQAAA4AAAAAAAAAAQAgAAAAJwEAAGRycy9lMm9Eb2MueG1s&#10;UEsFBgAAAAAGAAYAWQEAAMcFAAAAAA==&#10;">
                <v:fill on="t" focussize="0,0"/>
                <v:stroke color="#000000" joinstyle="miter"/>
                <v:imagedata o:title=""/>
                <o:lock v:ext="edit" aspectratio="f"/>
                <v:textbox>
                  <w:txbxContent>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Times New Roman" w:eastAsia="宋体" w:cs="Times New Roman"/>
                          <w:sz w:val="24"/>
                        </w:rPr>
                      </w:pPr>
                      <w:r>
                        <w:rPr>
                          <w:rFonts w:hint="eastAsia" w:ascii="Times New Roman" w:hAnsi="宋体" w:eastAsia="宋体" w:cs="Times New Roman"/>
                          <w:sz w:val="24"/>
                        </w:rPr>
                        <w:t>身份证复印件粘贴处（反面）</w:t>
                      </w:r>
                    </w:p>
                  </w:txbxContent>
                </v:textbox>
              </v:shape>
            </w:pict>
          </mc:Fallback>
        </mc:AlternateContent>
      </w:r>
      <w:r>
        <w:rPr>
          <w:rFonts w:hint="eastAsia" w:ascii="仿宋" w:hAnsi="仿宋" w:eastAsia="仿宋" w:cs="仿宋"/>
          <w:kern w:val="0"/>
          <w:szCs w:val="21"/>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76200</wp:posOffset>
                </wp:positionV>
                <wp:extent cx="2618740" cy="1584325"/>
                <wp:effectExtent l="4445" t="4445" r="5715" b="11430"/>
                <wp:wrapNone/>
                <wp:docPr id="9" name="流程图: 可选过程 9"/>
                <wp:cNvGraphicFramePr/>
                <a:graphic xmlns:a="http://schemas.openxmlformats.org/drawingml/2006/main">
                  <a:graphicData uri="http://schemas.microsoft.com/office/word/2010/wordprocessingShape">
                    <wps:wsp>
                      <wps:cNvSpPr/>
                      <wps:spPr>
                        <a:xfrm>
                          <a:off x="0" y="0"/>
                          <a:ext cx="369697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Times New Roman" w:eastAsia="宋体" w:cs="Times New Roman"/>
                                <w:sz w:val="24"/>
                              </w:rPr>
                            </w:pPr>
                            <w:r>
                              <w:rPr>
                                <w:rFonts w:hint="eastAsia" w:ascii="Times New Roman" w:hAnsi="宋体" w:eastAsia="宋体" w:cs="Times New Roman"/>
                                <w:sz w:val="24"/>
                              </w:rPr>
                              <w:t>身份证复印件粘贴处（正面）</w:t>
                            </w:r>
                          </w:p>
                        </w:txbxContent>
                      </wps:txbx>
                      <wps:bodyPr upright="1"/>
                    </wps:wsp>
                  </a:graphicData>
                </a:graphic>
              </wp:anchor>
            </w:drawing>
          </mc:Choice>
          <mc:Fallback>
            <w:pict>
              <v:shape id="_x0000_s1026" o:spid="_x0000_s1026" o:spt="176" type="#_x0000_t176" style="position:absolute;left:0pt;margin-left:-9pt;margin-top:6pt;height:124.75pt;width:206.2pt;z-index:251661312;mso-width-relative:page;mso-height-relative:page;" fillcolor="#FFFFFF" filled="t" stroked="t" coordsize="21600,21600" o:gfxdata="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n/miPZAAAACgEAAA8AAAAAAAAAAQAgAAAAIgAAAGRycy9kb3ducmV2LnhtbFBL&#10;AQIUABQAAAAIAIdO4kCQMVAMLgIAAF4EAAAOAAAAAAAAAAEAIAAAACgBAABkcnMvZTJvRG9jLnht&#10;bFBLBQYAAAAABgAGAFkBAADIBQAAAAA=&#10;">
                <v:fill on="t" focussize="0,0"/>
                <v:stroke color="#000000" joinstyle="miter"/>
                <v:imagedata o:title=""/>
                <o:lock v:ext="edit" aspectratio="f"/>
                <v:textbox>
                  <w:txbxContent>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Times New Roman" w:eastAsia="宋体" w:cs="Times New Roman"/>
                          <w:sz w:val="24"/>
                        </w:rPr>
                      </w:pPr>
                      <w:r>
                        <w:rPr>
                          <w:rFonts w:hint="eastAsia" w:ascii="Times New Roman" w:hAnsi="宋体" w:eastAsia="宋体" w:cs="Times New Roman"/>
                          <w:sz w:val="24"/>
                        </w:rPr>
                        <w:t>身份证复印件粘贴处（正面）</w:t>
                      </w:r>
                    </w:p>
                  </w:txbxContent>
                </v:textbox>
              </v:shape>
            </w:pict>
          </mc:Fallback>
        </mc:AlternateContent>
      </w:r>
      <w:r>
        <w:rPr>
          <w:rFonts w:hint="eastAsia" w:ascii="仿宋" w:hAnsi="仿宋" w:eastAsia="仿宋" w:cs="仿宋"/>
          <w:kern w:val="0"/>
          <w:szCs w:val="21"/>
        </w:rPr>
        <w:br w:type="page"/>
      </w:r>
    </w:p>
    <w:p>
      <w:pPr>
        <w:adjustRightInd w:val="0"/>
        <w:spacing w:line="360" w:lineRule="atLeast"/>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附件</w:t>
      </w:r>
      <w:r>
        <w:rPr>
          <w:rFonts w:hint="eastAsia" w:ascii="仿宋" w:hAnsi="仿宋" w:eastAsia="仿宋" w:cs="仿宋"/>
          <w:b/>
          <w:kern w:val="0"/>
          <w:sz w:val="28"/>
          <w:szCs w:val="28"/>
          <w:lang w:val="en-US" w:eastAsia="zh-CN"/>
        </w:rPr>
        <w:t>4.</w:t>
      </w:r>
      <w:r>
        <w:rPr>
          <w:rFonts w:hint="eastAsia" w:ascii="仿宋" w:hAnsi="仿宋" w:eastAsia="仿宋" w:cs="仿宋"/>
          <w:b/>
          <w:kern w:val="0"/>
          <w:sz w:val="28"/>
          <w:szCs w:val="28"/>
        </w:rPr>
        <w:t>分项报价清单表</w:t>
      </w:r>
    </w:p>
    <w:p>
      <w:pPr>
        <w:adjustRightInd w:val="0"/>
        <w:spacing w:line="360" w:lineRule="atLeast"/>
        <w:textAlignment w:val="baseline"/>
        <w:rPr>
          <w:rFonts w:hint="eastAsia" w:ascii="仿宋" w:hAnsi="仿宋" w:eastAsia="仿宋" w:cs="仿宋"/>
          <w:b/>
          <w:kern w:val="0"/>
          <w:sz w:val="28"/>
          <w:szCs w:val="28"/>
        </w:rPr>
      </w:pPr>
    </w:p>
    <w:tbl>
      <w:tblPr>
        <w:tblStyle w:val="3"/>
        <w:tblW w:w="9350" w:type="dxa"/>
        <w:tblInd w:w="-3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3"/>
        <w:gridCol w:w="4200"/>
        <w:gridCol w:w="3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3" w:type="dxa"/>
            <w:noWrap w:val="0"/>
            <w:vAlign w:val="top"/>
          </w:tcPr>
          <w:p>
            <w:pPr>
              <w:adjustRightInd w:val="0"/>
              <w:spacing w:line="360" w:lineRule="atLeast"/>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序号</w:t>
            </w:r>
          </w:p>
        </w:tc>
        <w:tc>
          <w:tcPr>
            <w:tcW w:w="4200" w:type="dxa"/>
            <w:noWrap w:val="0"/>
            <w:vAlign w:val="top"/>
          </w:tcPr>
          <w:p>
            <w:pPr>
              <w:adjustRightInd w:val="0"/>
              <w:spacing w:line="360" w:lineRule="atLeast"/>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服务事项</w:t>
            </w:r>
          </w:p>
        </w:tc>
        <w:tc>
          <w:tcPr>
            <w:tcW w:w="3317" w:type="dxa"/>
            <w:noWrap w:val="0"/>
            <w:vAlign w:val="top"/>
          </w:tcPr>
          <w:p>
            <w:pPr>
              <w:adjustRightInd w:val="0"/>
              <w:spacing w:line="360" w:lineRule="atLeast"/>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3" w:type="dxa"/>
            <w:noWrap w:val="0"/>
            <w:vAlign w:val="center"/>
          </w:tcPr>
          <w:p>
            <w:pPr>
              <w:adjustRightInd w:val="0"/>
              <w:spacing w:line="360" w:lineRule="atLeast"/>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4200" w:type="dxa"/>
            <w:noWrap w:val="0"/>
            <w:vAlign w:val="top"/>
          </w:tcPr>
          <w:p>
            <w:pPr>
              <w:pageBreakBefore w:val="0"/>
              <w:kinsoku/>
              <w:wordWrap/>
              <w:overflowPunct/>
              <w:topLinePunct w:val="0"/>
              <w:autoSpaceDE/>
              <w:autoSpaceDN/>
              <w:bidi w:val="0"/>
              <w:adjustRightInd w:val="0"/>
              <w:snapToGrid/>
              <w:spacing w:line="520" w:lineRule="exact"/>
              <w:textAlignment w:val="baseline"/>
              <w:rPr>
                <w:rFonts w:hint="default" w:ascii="仿宋" w:hAnsi="仿宋" w:eastAsia="仿宋" w:cs="仿宋"/>
                <w:sz w:val="24"/>
                <w:szCs w:val="24"/>
                <w:lang w:val="en-US" w:eastAsia="zh-CN"/>
              </w:rPr>
            </w:pPr>
            <w:r>
              <w:rPr>
                <w:rFonts w:hint="eastAsia" w:ascii="仿宋" w:hAnsi="仿宋" w:eastAsia="仿宋" w:cs="仿宋"/>
                <w:color w:val="auto"/>
                <w:kern w:val="0"/>
                <w:sz w:val="28"/>
                <w:szCs w:val="28"/>
                <w:lang w:val="en-US" w:eastAsia="zh-CN"/>
              </w:rPr>
              <w:t>福田区</w:t>
            </w:r>
            <w:r>
              <w:rPr>
                <w:rFonts w:hint="eastAsia" w:ascii="仿宋" w:hAnsi="仿宋" w:eastAsia="仿宋" w:cs="仿宋"/>
                <w:color w:val="auto"/>
                <w:kern w:val="0"/>
                <w:sz w:val="28"/>
                <w:szCs w:val="28"/>
                <w:lang w:eastAsia="zh-CN"/>
              </w:rPr>
              <w:t>2024年度文化体育产业专项资金和体育彩票公益金</w:t>
            </w:r>
            <w:r>
              <w:rPr>
                <w:rFonts w:hint="eastAsia" w:ascii="仿宋" w:hAnsi="仿宋" w:eastAsia="仿宋" w:cs="仿宋"/>
                <w:color w:val="auto"/>
                <w:kern w:val="0"/>
                <w:sz w:val="28"/>
                <w:szCs w:val="28"/>
                <w:lang w:val="en-US" w:eastAsia="zh-CN"/>
              </w:rPr>
              <w:t>重点绩效评价辅助服务</w:t>
            </w:r>
          </w:p>
        </w:tc>
        <w:tc>
          <w:tcPr>
            <w:tcW w:w="3317" w:type="dxa"/>
            <w:noWrap w:val="0"/>
            <w:vAlign w:val="top"/>
          </w:tcPr>
          <w:p>
            <w:pPr>
              <w:adjustRightInd w:val="0"/>
              <w:spacing w:line="360" w:lineRule="atLeast"/>
              <w:jc w:val="center"/>
              <w:textAlignment w:val="baseline"/>
              <w:rPr>
                <w:rFonts w:hint="eastAsia" w:ascii="仿宋" w:hAnsi="仿宋" w:eastAsia="仿宋" w:cs="仿宋"/>
                <w:sz w:val="24"/>
                <w:szCs w:val="24"/>
                <w:lang w:val="en-US" w:eastAsia="zh-CN"/>
              </w:rPr>
            </w:pPr>
          </w:p>
        </w:tc>
      </w:tr>
    </w:tbl>
    <w:p>
      <w:pPr>
        <w:widowControl/>
        <w:adjustRightInd/>
        <w:spacing w:line="240" w:lineRule="auto"/>
        <w:jc w:val="left"/>
        <w:textAlignment w:val="auto"/>
        <w:rPr>
          <w:rFonts w:hint="eastAsia" w:ascii="仿宋" w:hAnsi="仿宋" w:eastAsia="仿宋" w:cs="仿宋"/>
          <w:kern w:val="0"/>
          <w:sz w:val="28"/>
          <w:szCs w:val="28"/>
          <w:lang w:eastAsia="zh-CN"/>
        </w:rPr>
      </w:pPr>
    </w:p>
    <w:p>
      <w:pPr>
        <w:adjustRightInd w:val="0"/>
        <w:spacing w:line="360" w:lineRule="atLeast"/>
        <w:textAlignment w:val="baseline"/>
        <w:rPr>
          <w:rFonts w:hint="eastAsia" w:ascii="仿宋" w:hAnsi="仿宋" w:eastAsia="仿宋" w:cs="仿宋"/>
          <w:sz w:val="28"/>
          <w:szCs w:val="28"/>
        </w:rPr>
      </w:pPr>
      <w:r>
        <w:rPr>
          <w:rFonts w:hint="eastAsia" w:ascii="仿宋" w:hAnsi="仿宋" w:eastAsia="仿宋" w:cs="仿宋"/>
          <w:sz w:val="28"/>
          <w:szCs w:val="28"/>
        </w:rPr>
        <w:t>供应商名称(盖公章):</w:t>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p>
    <w:p>
      <w:pPr>
        <w:adjustRightInd w:val="0"/>
        <w:spacing w:line="360" w:lineRule="atLeast"/>
        <w:textAlignment w:val="baseline"/>
        <w:rPr>
          <w:rFonts w:hint="eastAsia" w:ascii="仿宋" w:hAnsi="仿宋" w:eastAsia="仿宋" w:cs="仿宋"/>
          <w:b/>
          <w:sz w:val="28"/>
          <w:szCs w:val="28"/>
        </w:rPr>
      </w:pPr>
    </w:p>
    <w:p>
      <w:pPr>
        <w:adjustRightInd w:val="0"/>
        <w:spacing w:line="360" w:lineRule="atLeast"/>
        <w:textAlignment w:val="baseline"/>
        <w:rPr>
          <w:rFonts w:hint="eastAsia" w:ascii="仿宋" w:hAnsi="仿宋" w:eastAsia="仿宋" w:cs="仿宋"/>
          <w:b/>
          <w:sz w:val="28"/>
          <w:szCs w:val="28"/>
        </w:rPr>
      </w:pPr>
      <w:r>
        <w:rPr>
          <w:rFonts w:hint="eastAsia" w:ascii="仿宋" w:hAnsi="仿宋" w:eastAsia="仿宋" w:cs="仿宋"/>
          <w:b/>
          <w:sz w:val="28"/>
          <w:szCs w:val="28"/>
        </w:rPr>
        <w:t>备注：</w:t>
      </w:r>
    </w:p>
    <w:p>
      <w:pPr>
        <w:adjustRightInd w:val="0"/>
        <w:spacing w:line="360" w:lineRule="atLeas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1.所有价格的货币单位为“元”；</w:t>
      </w:r>
    </w:p>
    <w:p>
      <w:pPr>
        <w:adjustRightInd w:val="0"/>
        <w:spacing w:line="360" w:lineRule="atLeast"/>
        <w:textAlignment w:val="baseline"/>
        <w:rPr>
          <w:rFonts w:hint="eastAsia" w:ascii="仿宋" w:hAnsi="仿宋" w:eastAsia="仿宋" w:cs="仿宋"/>
          <w:sz w:val="28"/>
          <w:szCs w:val="28"/>
        </w:rPr>
      </w:pPr>
      <w:r>
        <w:rPr>
          <w:rFonts w:hint="eastAsia" w:ascii="仿宋" w:hAnsi="仿宋" w:eastAsia="仿宋" w:cs="仿宋"/>
          <w:sz w:val="28"/>
          <w:szCs w:val="28"/>
        </w:rPr>
        <w:t xml:space="preserve">    2.投标总价应为以上各分项价格之和；</w:t>
      </w:r>
    </w:p>
    <w:p>
      <w:pPr>
        <w:adjustRightInd w:val="0"/>
        <w:spacing w:line="360" w:lineRule="atLeas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3.本表格式可根据项目具体情况进行修改。</w:t>
      </w:r>
    </w:p>
    <w:p>
      <w:pPr>
        <w:widowControl/>
        <w:adjustRightInd/>
        <w:spacing w:line="240" w:lineRule="auto"/>
        <w:jc w:val="left"/>
        <w:textAlignment w:val="auto"/>
        <w:rPr>
          <w:rFonts w:hint="eastAsia" w:ascii="仿宋" w:hAnsi="仿宋" w:eastAsia="仿宋" w:cs="仿宋"/>
          <w:sz w:val="28"/>
          <w:szCs w:val="28"/>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28"/>
          <w:szCs w:val="28"/>
        </w:rPr>
        <w:br w:type="page"/>
      </w:r>
    </w:p>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strike w:val="0"/>
          <w:dstrike w:val="0"/>
          <w:color w:val="auto"/>
          <w:kern w:val="0"/>
          <w:sz w:val="28"/>
          <w:szCs w:val="28"/>
        </w:rPr>
      </w:pPr>
      <w:r>
        <w:rPr>
          <w:rFonts w:hint="eastAsia" w:ascii="仿宋" w:hAnsi="仿宋" w:eastAsia="仿宋" w:cs="仿宋"/>
          <w:b/>
          <w:strike w:val="0"/>
          <w:dstrike w:val="0"/>
          <w:color w:val="auto"/>
          <w:kern w:val="0"/>
          <w:sz w:val="28"/>
          <w:szCs w:val="28"/>
        </w:rPr>
        <w:t>附件</w:t>
      </w:r>
      <w:r>
        <w:rPr>
          <w:rFonts w:hint="eastAsia" w:ascii="仿宋" w:hAnsi="仿宋" w:eastAsia="仿宋" w:cs="仿宋"/>
          <w:b/>
          <w:strike w:val="0"/>
          <w:dstrike w:val="0"/>
          <w:color w:val="auto"/>
          <w:kern w:val="0"/>
          <w:sz w:val="28"/>
          <w:szCs w:val="28"/>
          <w:lang w:val="en-US" w:eastAsia="zh-CN"/>
        </w:rPr>
        <w:t>5.</w:t>
      </w:r>
      <w:r>
        <w:rPr>
          <w:rFonts w:hint="eastAsia" w:ascii="仿宋" w:hAnsi="仿宋" w:eastAsia="仿宋" w:cs="仿宋"/>
          <w:b/>
          <w:strike w:val="0"/>
          <w:dstrike w:val="0"/>
          <w:color w:val="auto"/>
          <w:kern w:val="0"/>
          <w:sz w:val="28"/>
          <w:szCs w:val="28"/>
        </w:rPr>
        <w:t>供应商</w:t>
      </w:r>
      <w:r>
        <w:rPr>
          <w:rFonts w:hint="eastAsia" w:ascii="仿宋" w:hAnsi="仿宋" w:eastAsia="仿宋" w:cs="仿宋"/>
          <w:b/>
          <w:strike w:val="0"/>
          <w:dstrike w:val="0"/>
          <w:color w:val="auto"/>
          <w:kern w:val="0"/>
          <w:sz w:val="28"/>
          <w:szCs w:val="28"/>
          <w:lang w:eastAsia="zh-CN"/>
        </w:rPr>
        <w:t>情况</w:t>
      </w:r>
      <w:r>
        <w:rPr>
          <w:rFonts w:hint="eastAsia" w:ascii="仿宋" w:hAnsi="仿宋" w:eastAsia="仿宋" w:cs="仿宋"/>
          <w:b/>
          <w:strike w:val="0"/>
          <w:dstrike w:val="0"/>
          <w:color w:val="auto"/>
          <w:kern w:val="0"/>
          <w:sz w:val="28"/>
          <w:szCs w:val="28"/>
        </w:rPr>
        <w:t>表</w:t>
      </w:r>
    </w:p>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val="0"/>
          <w:bCs/>
          <w:kern w:val="0"/>
          <w:sz w:val="28"/>
          <w:szCs w:val="28"/>
          <w:lang w:val="en-US" w:eastAsia="zh-CN"/>
        </w:rPr>
      </w:pPr>
      <w:r>
        <w:rPr>
          <w:rFonts w:hint="eastAsia" w:ascii="仿宋" w:hAnsi="仿宋" w:eastAsia="仿宋" w:cs="仿宋"/>
          <w:b w:val="0"/>
          <w:bCs/>
          <w:kern w:val="0"/>
          <w:sz w:val="28"/>
          <w:szCs w:val="28"/>
          <w:lang w:val="en-US" w:eastAsia="zh-CN"/>
        </w:rPr>
        <w:t>5-1.供应商情况一览表</w:t>
      </w:r>
    </w:p>
    <w:p>
      <w:pPr>
        <w:keepNext/>
        <w:keepLines/>
        <w:pageBreakBefore w:val="0"/>
        <w:widowControl w:val="0"/>
        <w:kinsoku/>
        <w:wordWrap/>
        <w:overflowPunct/>
        <w:topLinePunct w:val="0"/>
        <w:autoSpaceDE/>
        <w:autoSpaceDN/>
        <w:bidi w:val="0"/>
        <w:adjustRightInd w:val="0"/>
        <w:snapToGrid/>
        <w:spacing w:before="120" w:after="120" w:line="520" w:lineRule="exact"/>
        <w:jc w:val="center"/>
        <w:textAlignment w:val="baseline"/>
        <w:outlineLvl w:val="2"/>
        <w:rPr>
          <w:rFonts w:hint="default" w:ascii="仿宋" w:hAnsi="仿宋" w:eastAsia="仿宋" w:cs="仿宋"/>
          <w:b/>
          <w:bCs w:val="0"/>
          <w:kern w:val="0"/>
          <w:sz w:val="32"/>
          <w:szCs w:val="32"/>
          <w:lang w:val="en-US" w:eastAsia="zh-CN" w:bidi="ar-SA"/>
        </w:rPr>
      </w:pPr>
      <w:r>
        <w:rPr>
          <w:rFonts w:hint="eastAsia" w:ascii="仿宋" w:hAnsi="仿宋" w:eastAsia="仿宋" w:cs="仿宋"/>
          <w:b/>
          <w:bCs w:val="0"/>
          <w:kern w:val="0"/>
          <w:sz w:val="32"/>
          <w:szCs w:val="32"/>
          <w:lang w:val="en-US" w:eastAsia="zh-CN" w:bidi="ar-SA"/>
        </w:rPr>
        <w:t>供应商情况一览表</w:t>
      </w:r>
    </w:p>
    <w:tbl>
      <w:tblPr>
        <w:tblStyle w:val="2"/>
        <w:tblW w:w="91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2817"/>
        <w:gridCol w:w="3600"/>
        <w:gridCol w:w="17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rPr>
            </w:pPr>
            <w:r>
              <w:rPr>
                <w:rFonts w:hint="eastAsia" w:ascii="仿宋" w:hAnsi="仿宋" w:eastAsia="仿宋" w:cs="仿宋"/>
                <w:strike w:val="0"/>
                <w:dstrike w:val="0"/>
                <w:color w:val="auto"/>
                <w:kern w:val="0"/>
                <w:sz w:val="24"/>
                <w:szCs w:val="24"/>
              </w:rPr>
              <w:br w:type="page"/>
            </w:r>
            <w:r>
              <w:rPr>
                <w:rFonts w:hint="eastAsia" w:ascii="仿宋" w:hAnsi="仿宋" w:eastAsia="仿宋" w:cs="仿宋"/>
                <w:strike w:val="0"/>
                <w:dstrike w:val="0"/>
                <w:color w:val="auto"/>
                <w:kern w:val="0"/>
                <w:sz w:val="24"/>
                <w:szCs w:val="24"/>
              </w:rPr>
              <w:t>序号</w:t>
            </w:r>
          </w:p>
        </w:tc>
        <w:tc>
          <w:tcPr>
            <w:tcW w:w="2817" w:type="dxa"/>
            <w:noWrap w:val="0"/>
            <w:vAlign w:val="top"/>
          </w:tcPr>
          <w:p>
            <w:pPr>
              <w:adjustRightInd w:val="0"/>
              <w:spacing w:line="360" w:lineRule="atLeast"/>
              <w:jc w:val="center"/>
              <w:textAlignment w:val="baseline"/>
              <w:rPr>
                <w:rFonts w:hint="eastAsia" w:ascii="仿宋" w:hAnsi="仿宋" w:eastAsia="仿宋" w:cs="仿宋"/>
                <w:strike w:val="0"/>
                <w:dstrike w:val="0"/>
                <w:color w:val="auto"/>
                <w:kern w:val="0"/>
                <w:sz w:val="24"/>
                <w:szCs w:val="24"/>
              </w:rPr>
            </w:pPr>
            <w:r>
              <w:rPr>
                <w:rFonts w:hint="eastAsia" w:ascii="仿宋" w:hAnsi="仿宋" w:eastAsia="仿宋" w:cs="仿宋"/>
                <w:strike w:val="0"/>
                <w:dstrike w:val="0"/>
                <w:color w:val="auto"/>
                <w:kern w:val="0"/>
                <w:sz w:val="24"/>
                <w:szCs w:val="24"/>
              </w:rPr>
              <w:t>项  目</w:t>
            </w:r>
          </w:p>
        </w:tc>
        <w:tc>
          <w:tcPr>
            <w:tcW w:w="360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rPr>
            </w:pPr>
            <w:r>
              <w:rPr>
                <w:rFonts w:hint="eastAsia" w:ascii="仿宋" w:hAnsi="仿宋" w:eastAsia="仿宋" w:cs="仿宋"/>
                <w:strike w:val="0"/>
                <w:dstrike w:val="0"/>
                <w:color w:val="auto"/>
                <w:kern w:val="0"/>
                <w:sz w:val="24"/>
                <w:szCs w:val="24"/>
              </w:rPr>
              <w:t>内容及说明</w:t>
            </w:r>
          </w:p>
        </w:tc>
        <w:tc>
          <w:tcPr>
            <w:tcW w:w="177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rPr>
            </w:pPr>
            <w:r>
              <w:rPr>
                <w:rFonts w:hint="eastAsia" w:ascii="仿宋" w:hAnsi="仿宋" w:eastAsia="仿宋" w:cs="仿宋"/>
                <w:strike w:val="0"/>
                <w:dstrike w:val="0"/>
                <w:color w:val="auto"/>
                <w:kern w:val="0"/>
                <w:sz w:val="24"/>
                <w:szCs w:val="24"/>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rPr>
            </w:pPr>
            <w:r>
              <w:rPr>
                <w:rFonts w:hint="eastAsia" w:ascii="仿宋" w:hAnsi="仿宋" w:eastAsia="仿宋" w:cs="仿宋"/>
                <w:strike w:val="0"/>
                <w:dstrike w:val="0"/>
                <w:color w:val="auto"/>
                <w:kern w:val="0"/>
                <w:sz w:val="24"/>
                <w:szCs w:val="24"/>
              </w:rPr>
              <w:t>一</w:t>
            </w:r>
          </w:p>
        </w:tc>
        <w:tc>
          <w:tcPr>
            <w:tcW w:w="6417" w:type="dxa"/>
            <w:gridSpan w:val="2"/>
            <w:noWrap w:val="0"/>
            <w:vAlign w:val="top"/>
          </w:tcPr>
          <w:p>
            <w:pPr>
              <w:adjustRightInd w:val="0"/>
              <w:spacing w:line="360" w:lineRule="atLeast"/>
              <w:textAlignment w:val="baseline"/>
              <w:rPr>
                <w:rFonts w:hint="eastAsia" w:ascii="仿宋" w:hAnsi="仿宋" w:eastAsia="仿宋" w:cs="仿宋"/>
                <w:strike w:val="0"/>
                <w:dstrike w:val="0"/>
                <w:color w:val="auto"/>
                <w:kern w:val="0"/>
                <w:sz w:val="24"/>
                <w:szCs w:val="24"/>
              </w:rPr>
            </w:pPr>
            <w:r>
              <w:rPr>
                <w:rFonts w:hint="eastAsia" w:ascii="仿宋" w:hAnsi="仿宋" w:eastAsia="仿宋" w:cs="仿宋"/>
                <w:strike w:val="0"/>
                <w:dstrike w:val="0"/>
                <w:color w:val="auto"/>
                <w:kern w:val="0"/>
                <w:sz w:val="24"/>
                <w:szCs w:val="24"/>
              </w:rPr>
              <w:t>营业执照</w:t>
            </w:r>
          </w:p>
        </w:tc>
        <w:tc>
          <w:tcPr>
            <w:tcW w:w="177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rPr>
            </w:pPr>
            <w:r>
              <w:rPr>
                <w:rFonts w:hint="eastAsia" w:ascii="仿宋" w:hAnsi="仿宋" w:eastAsia="仿宋" w:cs="仿宋"/>
                <w:strike w:val="0"/>
                <w:dstrike w:val="0"/>
                <w:color w:val="auto"/>
                <w:kern w:val="0"/>
                <w:sz w:val="24"/>
                <w:szCs w:val="24"/>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rPr>
            </w:pPr>
            <w:r>
              <w:rPr>
                <w:rFonts w:hint="eastAsia" w:ascii="仿宋" w:hAnsi="仿宋" w:eastAsia="仿宋" w:cs="仿宋"/>
                <w:strike w:val="0"/>
                <w:dstrike w:val="0"/>
                <w:color w:val="auto"/>
                <w:kern w:val="0"/>
                <w:sz w:val="24"/>
                <w:szCs w:val="24"/>
              </w:rPr>
              <w:t>1</w:t>
            </w:r>
          </w:p>
        </w:tc>
        <w:tc>
          <w:tcPr>
            <w:tcW w:w="2817"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rPr>
            </w:pPr>
            <w:r>
              <w:rPr>
                <w:rFonts w:hint="eastAsia" w:ascii="仿宋" w:hAnsi="仿宋" w:eastAsia="仿宋" w:cs="仿宋"/>
                <w:strike w:val="0"/>
                <w:dstrike w:val="0"/>
                <w:color w:val="auto"/>
                <w:kern w:val="0"/>
                <w:sz w:val="24"/>
                <w:szCs w:val="24"/>
              </w:rPr>
              <w:t>注册年度及注册编号</w:t>
            </w:r>
          </w:p>
        </w:tc>
        <w:tc>
          <w:tcPr>
            <w:tcW w:w="3600" w:type="dxa"/>
            <w:noWrap w:val="0"/>
            <w:vAlign w:val="center"/>
          </w:tcPr>
          <w:p>
            <w:pPr>
              <w:adjustRightInd w:val="0"/>
              <w:spacing w:line="360" w:lineRule="atLeast"/>
              <w:textAlignment w:val="baseline"/>
              <w:rPr>
                <w:rFonts w:hint="eastAsia" w:ascii="仿宋" w:hAnsi="仿宋" w:eastAsia="仿宋" w:cs="仿宋"/>
                <w:strike w:val="0"/>
                <w:dstrike w:val="0"/>
                <w:color w:val="auto"/>
                <w:kern w:val="0"/>
                <w:sz w:val="24"/>
                <w:szCs w:val="24"/>
              </w:rPr>
            </w:pPr>
          </w:p>
        </w:tc>
        <w:tc>
          <w:tcPr>
            <w:tcW w:w="177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rPr>
            </w:pPr>
            <w:r>
              <w:rPr>
                <w:rFonts w:hint="eastAsia" w:ascii="仿宋" w:hAnsi="仿宋" w:eastAsia="仿宋" w:cs="仿宋"/>
                <w:strike w:val="0"/>
                <w:dstrike w:val="0"/>
                <w:color w:val="auto"/>
                <w:kern w:val="0"/>
                <w:sz w:val="24"/>
                <w:szCs w:val="24"/>
              </w:rPr>
              <w:t>2</w:t>
            </w:r>
          </w:p>
        </w:tc>
        <w:tc>
          <w:tcPr>
            <w:tcW w:w="2817"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rPr>
            </w:pPr>
            <w:r>
              <w:rPr>
                <w:rFonts w:hint="eastAsia" w:ascii="仿宋" w:hAnsi="仿宋" w:eastAsia="仿宋" w:cs="仿宋"/>
                <w:strike w:val="0"/>
                <w:dstrike w:val="0"/>
                <w:color w:val="auto"/>
                <w:kern w:val="0"/>
                <w:sz w:val="24"/>
                <w:szCs w:val="24"/>
              </w:rPr>
              <w:t>注册资金（万元）</w:t>
            </w:r>
          </w:p>
        </w:tc>
        <w:tc>
          <w:tcPr>
            <w:tcW w:w="3600" w:type="dxa"/>
            <w:noWrap w:val="0"/>
            <w:vAlign w:val="center"/>
          </w:tcPr>
          <w:p>
            <w:pPr>
              <w:adjustRightInd w:val="0"/>
              <w:spacing w:line="360" w:lineRule="atLeast"/>
              <w:textAlignment w:val="baseline"/>
              <w:rPr>
                <w:rFonts w:hint="eastAsia" w:ascii="仿宋" w:hAnsi="仿宋" w:eastAsia="仿宋" w:cs="仿宋"/>
                <w:strike w:val="0"/>
                <w:dstrike w:val="0"/>
                <w:color w:val="auto"/>
                <w:kern w:val="0"/>
                <w:sz w:val="24"/>
                <w:szCs w:val="24"/>
              </w:rPr>
            </w:pPr>
          </w:p>
        </w:tc>
        <w:tc>
          <w:tcPr>
            <w:tcW w:w="177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rPr>
            </w:pPr>
            <w:r>
              <w:rPr>
                <w:rFonts w:hint="eastAsia" w:ascii="仿宋" w:hAnsi="仿宋" w:eastAsia="仿宋" w:cs="仿宋"/>
                <w:strike w:val="0"/>
                <w:dstrike w:val="0"/>
                <w:color w:val="auto"/>
                <w:kern w:val="0"/>
                <w:sz w:val="24"/>
                <w:szCs w:val="24"/>
              </w:rPr>
              <w:t>3</w:t>
            </w:r>
          </w:p>
        </w:tc>
        <w:tc>
          <w:tcPr>
            <w:tcW w:w="2817"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rPr>
            </w:pPr>
            <w:r>
              <w:rPr>
                <w:rFonts w:hint="eastAsia" w:ascii="仿宋" w:hAnsi="仿宋" w:eastAsia="仿宋" w:cs="仿宋"/>
                <w:strike w:val="0"/>
                <w:dstrike w:val="0"/>
                <w:color w:val="auto"/>
                <w:kern w:val="0"/>
                <w:sz w:val="24"/>
                <w:szCs w:val="24"/>
              </w:rPr>
              <w:t>经营场所</w:t>
            </w:r>
          </w:p>
        </w:tc>
        <w:tc>
          <w:tcPr>
            <w:tcW w:w="3600" w:type="dxa"/>
            <w:noWrap w:val="0"/>
            <w:vAlign w:val="center"/>
          </w:tcPr>
          <w:p>
            <w:pPr>
              <w:adjustRightInd w:val="0"/>
              <w:spacing w:line="360" w:lineRule="atLeast"/>
              <w:textAlignment w:val="baseline"/>
              <w:rPr>
                <w:rFonts w:hint="eastAsia" w:ascii="仿宋" w:hAnsi="仿宋" w:eastAsia="仿宋" w:cs="仿宋"/>
                <w:strike w:val="0"/>
                <w:dstrike w:val="0"/>
                <w:color w:val="auto"/>
                <w:kern w:val="0"/>
                <w:sz w:val="24"/>
                <w:szCs w:val="24"/>
              </w:rPr>
            </w:pPr>
          </w:p>
        </w:tc>
        <w:tc>
          <w:tcPr>
            <w:tcW w:w="177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rPr>
            </w:pPr>
            <w:r>
              <w:rPr>
                <w:rFonts w:hint="eastAsia" w:ascii="仿宋" w:hAnsi="仿宋" w:eastAsia="仿宋" w:cs="仿宋"/>
                <w:strike w:val="0"/>
                <w:dstrike w:val="0"/>
                <w:color w:val="auto"/>
                <w:kern w:val="0"/>
                <w:sz w:val="24"/>
                <w:szCs w:val="24"/>
              </w:rPr>
              <w:t>4</w:t>
            </w:r>
          </w:p>
        </w:tc>
        <w:tc>
          <w:tcPr>
            <w:tcW w:w="2817"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rPr>
            </w:pPr>
            <w:r>
              <w:rPr>
                <w:rFonts w:hint="eastAsia" w:ascii="仿宋" w:hAnsi="仿宋" w:eastAsia="仿宋" w:cs="仿宋"/>
                <w:strike w:val="0"/>
                <w:dstrike w:val="0"/>
                <w:color w:val="auto"/>
                <w:kern w:val="0"/>
                <w:sz w:val="24"/>
                <w:szCs w:val="24"/>
              </w:rPr>
              <w:t>有效期</w:t>
            </w:r>
          </w:p>
        </w:tc>
        <w:tc>
          <w:tcPr>
            <w:tcW w:w="3600" w:type="dxa"/>
            <w:noWrap w:val="0"/>
            <w:vAlign w:val="center"/>
          </w:tcPr>
          <w:p>
            <w:pPr>
              <w:adjustRightInd w:val="0"/>
              <w:spacing w:line="360" w:lineRule="atLeast"/>
              <w:textAlignment w:val="baseline"/>
              <w:rPr>
                <w:rFonts w:hint="eastAsia" w:ascii="仿宋" w:hAnsi="仿宋" w:eastAsia="仿宋" w:cs="仿宋"/>
                <w:strike w:val="0"/>
                <w:dstrike w:val="0"/>
                <w:color w:val="auto"/>
                <w:kern w:val="0"/>
                <w:sz w:val="24"/>
                <w:szCs w:val="24"/>
              </w:rPr>
            </w:pPr>
          </w:p>
        </w:tc>
        <w:tc>
          <w:tcPr>
            <w:tcW w:w="177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lang w:val="en-US" w:eastAsia="zh-CN" w:bidi="ar-SA"/>
              </w:rPr>
            </w:pPr>
            <w:r>
              <w:rPr>
                <w:rFonts w:hint="eastAsia" w:ascii="仿宋" w:hAnsi="仿宋" w:eastAsia="仿宋" w:cs="仿宋"/>
                <w:strike w:val="0"/>
                <w:dstrike w:val="0"/>
                <w:color w:val="auto"/>
                <w:kern w:val="0"/>
                <w:sz w:val="24"/>
                <w:szCs w:val="24"/>
                <w:lang w:val="en-US" w:eastAsia="zh-CN" w:bidi="ar-SA"/>
              </w:rPr>
              <w:t>二</w:t>
            </w:r>
          </w:p>
        </w:tc>
        <w:tc>
          <w:tcPr>
            <w:tcW w:w="6417" w:type="dxa"/>
            <w:gridSpan w:val="2"/>
            <w:noWrap w:val="0"/>
            <w:vAlign w:val="center"/>
          </w:tcPr>
          <w:p>
            <w:pPr>
              <w:adjustRightInd w:val="0"/>
              <w:spacing w:line="360" w:lineRule="atLeast"/>
              <w:textAlignment w:val="baseline"/>
              <w:rPr>
                <w:rFonts w:hint="eastAsia" w:ascii="仿宋" w:hAnsi="仿宋" w:eastAsia="仿宋" w:cs="仿宋"/>
                <w:strike w:val="0"/>
                <w:dstrike w:val="0"/>
                <w:color w:val="auto"/>
                <w:kern w:val="0"/>
                <w:sz w:val="24"/>
                <w:szCs w:val="24"/>
                <w:lang w:val="en-US" w:eastAsia="zh-CN" w:bidi="ar-SA"/>
              </w:rPr>
            </w:pPr>
            <w:r>
              <w:rPr>
                <w:rFonts w:hint="eastAsia" w:ascii="仿宋" w:hAnsi="仿宋" w:eastAsia="仿宋" w:cs="仿宋"/>
                <w:strike w:val="0"/>
                <w:dstrike w:val="0"/>
                <w:color w:val="auto"/>
                <w:kern w:val="0"/>
                <w:sz w:val="24"/>
                <w:szCs w:val="24"/>
              </w:rPr>
              <w:t>资格（质）证书（若有其他资质证书，可按表格格式扩展）</w:t>
            </w:r>
          </w:p>
        </w:tc>
        <w:tc>
          <w:tcPr>
            <w:tcW w:w="177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rPr>
            </w:pPr>
            <w:r>
              <w:rPr>
                <w:rFonts w:hint="eastAsia" w:ascii="仿宋" w:hAnsi="仿宋" w:eastAsia="仿宋" w:cs="仿宋"/>
                <w:strike w:val="0"/>
                <w:dstrike w:val="0"/>
                <w:color w:val="auto"/>
                <w:kern w:val="0"/>
                <w:sz w:val="24"/>
                <w:szCs w:val="24"/>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lang w:val="en-US" w:eastAsia="zh-CN" w:bidi="ar-SA"/>
              </w:rPr>
            </w:pPr>
            <w:r>
              <w:rPr>
                <w:rFonts w:hint="eastAsia" w:ascii="仿宋" w:hAnsi="仿宋" w:eastAsia="仿宋" w:cs="仿宋"/>
                <w:strike w:val="0"/>
                <w:dstrike w:val="0"/>
                <w:color w:val="auto"/>
                <w:kern w:val="0"/>
                <w:sz w:val="24"/>
                <w:szCs w:val="24"/>
              </w:rPr>
              <w:t>1</w:t>
            </w:r>
          </w:p>
        </w:tc>
        <w:tc>
          <w:tcPr>
            <w:tcW w:w="2817"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lang w:val="en-US" w:eastAsia="zh-CN" w:bidi="ar-SA"/>
              </w:rPr>
            </w:pPr>
            <w:r>
              <w:rPr>
                <w:rFonts w:hint="eastAsia" w:ascii="仿宋" w:hAnsi="仿宋" w:eastAsia="仿宋" w:cs="仿宋"/>
                <w:strike w:val="0"/>
                <w:dstrike w:val="0"/>
                <w:color w:val="auto"/>
                <w:kern w:val="0"/>
                <w:sz w:val="24"/>
                <w:szCs w:val="24"/>
              </w:rPr>
              <w:t>证书名称</w:t>
            </w:r>
          </w:p>
        </w:tc>
        <w:tc>
          <w:tcPr>
            <w:tcW w:w="3600" w:type="dxa"/>
            <w:noWrap w:val="0"/>
            <w:vAlign w:val="center"/>
          </w:tcPr>
          <w:p>
            <w:pPr>
              <w:adjustRightInd w:val="0"/>
              <w:spacing w:line="360" w:lineRule="atLeast"/>
              <w:textAlignment w:val="baseline"/>
              <w:rPr>
                <w:rFonts w:hint="eastAsia" w:ascii="仿宋" w:hAnsi="仿宋" w:eastAsia="仿宋" w:cs="仿宋"/>
                <w:strike w:val="0"/>
                <w:dstrike w:val="0"/>
                <w:color w:val="auto"/>
                <w:kern w:val="0"/>
                <w:sz w:val="24"/>
                <w:szCs w:val="24"/>
              </w:rPr>
            </w:pPr>
          </w:p>
        </w:tc>
        <w:tc>
          <w:tcPr>
            <w:tcW w:w="177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lang w:val="en-US" w:eastAsia="zh-CN" w:bidi="ar-SA"/>
              </w:rPr>
            </w:pPr>
            <w:r>
              <w:rPr>
                <w:rFonts w:hint="eastAsia" w:ascii="仿宋" w:hAnsi="仿宋" w:eastAsia="仿宋" w:cs="仿宋"/>
                <w:strike w:val="0"/>
                <w:dstrike w:val="0"/>
                <w:color w:val="auto"/>
                <w:kern w:val="0"/>
                <w:sz w:val="24"/>
                <w:szCs w:val="24"/>
              </w:rPr>
              <w:t>2</w:t>
            </w:r>
          </w:p>
        </w:tc>
        <w:tc>
          <w:tcPr>
            <w:tcW w:w="2817"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lang w:val="en-US" w:eastAsia="zh-CN" w:bidi="ar-SA"/>
              </w:rPr>
            </w:pPr>
            <w:r>
              <w:rPr>
                <w:rFonts w:hint="eastAsia" w:ascii="仿宋" w:hAnsi="仿宋" w:eastAsia="仿宋" w:cs="仿宋"/>
                <w:strike w:val="0"/>
                <w:dstrike w:val="0"/>
                <w:color w:val="auto"/>
                <w:kern w:val="0"/>
                <w:sz w:val="24"/>
                <w:szCs w:val="24"/>
              </w:rPr>
              <w:t>批准单位</w:t>
            </w:r>
          </w:p>
        </w:tc>
        <w:tc>
          <w:tcPr>
            <w:tcW w:w="360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rPr>
            </w:pPr>
          </w:p>
        </w:tc>
        <w:tc>
          <w:tcPr>
            <w:tcW w:w="177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lang w:val="en-US" w:eastAsia="zh-CN" w:bidi="ar-SA"/>
              </w:rPr>
            </w:pPr>
            <w:r>
              <w:rPr>
                <w:rFonts w:hint="eastAsia" w:ascii="仿宋" w:hAnsi="仿宋" w:eastAsia="仿宋" w:cs="仿宋"/>
                <w:strike w:val="0"/>
                <w:dstrike w:val="0"/>
                <w:color w:val="auto"/>
                <w:kern w:val="0"/>
                <w:sz w:val="24"/>
                <w:szCs w:val="24"/>
              </w:rPr>
              <w:t>3</w:t>
            </w:r>
          </w:p>
        </w:tc>
        <w:tc>
          <w:tcPr>
            <w:tcW w:w="2817"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lang w:val="en-US" w:eastAsia="zh-CN" w:bidi="ar-SA"/>
              </w:rPr>
            </w:pPr>
            <w:r>
              <w:rPr>
                <w:rFonts w:hint="eastAsia" w:ascii="仿宋" w:hAnsi="仿宋" w:eastAsia="仿宋" w:cs="仿宋"/>
                <w:strike w:val="0"/>
                <w:dstrike w:val="0"/>
                <w:color w:val="auto"/>
                <w:kern w:val="0"/>
                <w:sz w:val="24"/>
                <w:szCs w:val="24"/>
              </w:rPr>
              <w:t>等级</w:t>
            </w:r>
          </w:p>
        </w:tc>
        <w:tc>
          <w:tcPr>
            <w:tcW w:w="360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rPr>
            </w:pPr>
          </w:p>
        </w:tc>
        <w:tc>
          <w:tcPr>
            <w:tcW w:w="177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lang w:val="en-US" w:eastAsia="zh-CN" w:bidi="ar-SA"/>
              </w:rPr>
            </w:pPr>
            <w:r>
              <w:rPr>
                <w:rFonts w:hint="eastAsia" w:ascii="仿宋" w:hAnsi="仿宋" w:eastAsia="仿宋" w:cs="仿宋"/>
                <w:strike w:val="0"/>
                <w:dstrike w:val="0"/>
                <w:color w:val="auto"/>
                <w:kern w:val="0"/>
                <w:sz w:val="24"/>
                <w:szCs w:val="24"/>
              </w:rPr>
              <w:t>4</w:t>
            </w:r>
          </w:p>
        </w:tc>
        <w:tc>
          <w:tcPr>
            <w:tcW w:w="2817"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lang w:val="en-US" w:eastAsia="zh-CN" w:bidi="ar-SA"/>
              </w:rPr>
            </w:pPr>
            <w:r>
              <w:rPr>
                <w:rFonts w:hint="eastAsia" w:ascii="仿宋" w:hAnsi="仿宋" w:eastAsia="仿宋" w:cs="仿宋"/>
                <w:strike w:val="0"/>
                <w:dstrike w:val="0"/>
                <w:color w:val="auto"/>
                <w:kern w:val="0"/>
                <w:sz w:val="24"/>
                <w:szCs w:val="24"/>
              </w:rPr>
              <w:t>批准时间及编号</w:t>
            </w:r>
          </w:p>
        </w:tc>
        <w:tc>
          <w:tcPr>
            <w:tcW w:w="360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rPr>
            </w:pPr>
          </w:p>
        </w:tc>
        <w:tc>
          <w:tcPr>
            <w:tcW w:w="177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lang w:val="en-US" w:eastAsia="zh-CN" w:bidi="ar-SA"/>
              </w:rPr>
            </w:pPr>
            <w:r>
              <w:rPr>
                <w:rFonts w:hint="eastAsia" w:ascii="仿宋" w:hAnsi="仿宋" w:eastAsia="仿宋" w:cs="仿宋"/>
                <w:strike w:val="0"/>
                <w:dstrike w:val="0"/>
                <w:color w:val="auto"/>
                <w:kern w:val="0"/>
                <w:sz w:val="24"/>
                <w:szCs w:val="24"/>
              </w:rPr>
              <w:t>5</w:t>
            </w:r>
          </w:p>
        </w:tc>
        <w:tc>
          <w:tcPr>
            <w:tcW w:w="2817"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lang w:val="en-US" w:eastAsia="zh-CN" w:bidi="ar-SA"/>
              </w:rPr>
            </w:pPr>
            <w:r>
              <w:rPr>
                <w:rFonts w:hint="eastAsia" w:ascii="仿宋" w:hAnsi="仿宋" w:eastAsia="仿宋" w:cs="仿宋"/>
                <w:strike w:val="0"/>
                <w:dstrike w:val="0"/>
                <w:color w:val="auto"/>
                <w:kern w:val="0"/>
                <w:sz w:val="24"/>
                <w:szCs w:val="24"/>
              </w:rPr>
              <w:t>有效期</w:t>
            </w:r>
          </w:p>
        </w:tc>
        <w:tc>
          <w:tcPr>
            <w:tcW w:w="360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rPr>
            </w:pPr>
          </w:p>
        </w:tc>
        <w:tc>
          <w:tcPr>
            <w:tcW w:w="177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lang w:eastAsia="zh-CN"/>
              </w:rPr>
            </w:pPr>
            <w:r>
              <w:rPr>
                <w:rFonts w:hint="eastAsia" w:ascii="仿宋" w:hAnsi="仿宋" w:eastAsia="仿宋" w:cs="仿宋"/>
                <w:strike w:val="0"/>
                <w:dstrike w:val="0"/>
                <w:color w:val="auto"/>
                <w:kern w:val="0"/>
                <w:sz w:val="24"/>
                <w:szCs w:val="24"/>
                <w:lang w:eastAsia="zh-CN"/>
              </w:rPr>
              <w:t>三</w:t>
            </w:r>
          </w:p>
        </w:tc>
        <w:tc>
          <w:tcPr>
            <w:tcW w:w="6417" w:type="dxa"/>
            <w:gridSpan w:val="2"/>
            <w:noWrap w:val="0"/>
            <w:vAlign w:val="center"/>
          </w:tcPr>
          <w:p>
            <w:pPr>
              <w:adjustRightInd w:val="0"/>
              <w:spacing w:line="360" w:lineRule="atLeast"/>
              <w:jc w:val="left"/>
              <w:textAlignment w:val="baseline"/>
              <w:rPr>
                <w:rFonts w:hint="eastAsia" w:ascii="仿宋" w:hAnsi="仿宋" w:eastAsia="仿宋" w:cs="仿宋"/>
                <w:strike w:val="0"/>
                <w:dstrike w:val="0"/>
                <w:color w:val="auto"/>
                <w:kern w:val="0"/>
                <w:sz w:val="24"/>
                <w:szCs w:val="24"/>
              </w:rPr>
            </w:pPr>
            <w:r>
              <w:rPr>
                <w:rFonts w:hint="eastAsia" w:ascii="仿宋" w:hAnsi="仿宋" w:eastAsia="仿宋" w:cs="仿宋"/>
                <w:strike w:val="0"/>
                <w:dstrike w:val="0"/>
                <w:color w:val="auto"/>
                <w:kern w:val="0"/>
                <w:sz w:val="24"/>
                <w:szCs w:val="24"/>
              </w:rPr>
              <w:t>信用记录</w:t>
            </w:r>
          </w:p>
        </w:tc>
        <w:tc>
          <w:tcPr>
            <w:tcW w:w="177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rPr>
            </w:pPr>
            <w:r>
              <w:rPr>
                <w:rFonts w:hint="eastAsia" w:ascii="仿宋" w:hAnsi="仿宋" w:eastAsia="仿宋" w:cs="仿宋"/>
                <w:strike w:val="0"/>
                <w:dstrike w:val="0"/>
                <w:color w:val="auto"/>
                <w:kern w:val="0"/>
                <w:sz w:val="24"/>
                <w:szCs w:val="24"/>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rPr>
            </w:pPr>
            <w:r>
              <w:rPr>
                <w:rFonts w:hint="eastAsia" w:ascii="仿宋" w:hAnsi="仿宋" w:eastAsia="仿宋" w:cs="仿宋"/>
                <w:strike w:val="0"/>
                <w:dstrike w:val="0"/>
                <w:color w:val="auto"/>
                <w:kern w:val="0"/>
                <w:sz w:val="24"/>
                <w:szCs w:val="24"/>
              </w:rPr>
              <w:t>四</w:t>
            </w:r>
          </w:p>
        </w:tc>
        <w:tc>
          <w:tcPr>
            <w:tcW w:w="6417" w:type="dxa"/>
            <w:gridSpan w:val="2"/>
            <w:noWrap w:val="0"/>
            <w:vAlign w:val="center"/>
          </w:tcPr>
          <w:p>
            <w:pPr>
              <w:adjustRightInd w:val="0"/>
              <w:spacing w:line="360" w:lineRule="atLeast"/>
              <w:textAlignment w:val="baseline"/>
              <w:rPr>
                <w:rFonts w:hint="eastAsia" w:ascii="仿宋" w:hAnsi="仿宋" w:eastAsia="仿宋" w:cs="仿宋"/>
                <w:strike w:val="0"/>
                <w:dstrike w:val="0"/>
                <w:color w:val="auto"/>
                <w:kern w:val="0"/>
                <w:sz w:val="24"/>
                <w:szCs w:val="24"/>
              </w:rPr>
            </w:pPr>
            <w:r>
              <w:rPr>
                <w:rFonts w:hint="eastAsia" w:ascii="仿宋" w:hAnsi="仿宋" w:eastAsia="仿宋" w:cs="仿宋"/>
                <w:strike w:val="0"/>
                <w:dstrike w:val="0"/>
                <w:color w:val="auto"/>
                <w:kern w:val="0"/>
                <w:sz w:val="24"/>
                <w:szCs w:val="24"/>
              </w:rPr>
              <w:t>其他（供应商认为需补充的其他说明）</w:t>
            </w:r>
          </w:p>
        </w:tc>
        <w:tc>
          <w:tcPr>
            <w:tcW w:w="177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rPr>
            </w:pPr>
            <w:r>
              <w:rPr>
                <w:rFonts w:hint="eastAsia" w:ascii="仿宋" w:hAnsi="仿宋" w:eastAsia="仿宋" w:cs="仿宋"/>
                <w:strike w:val="0"/>
                <w:dstrike w:val="0"/>
                <w:color w:val="auto"/>
                <w:kern w:val="0"/>
                <w:sz w:val="24"/>
                <w:szCs w:val="24"/>
              </w:rPr>
              <w:t>1</w:t>
            </w:r>
          </w:p>
        </w:tc>
        <w:tc>
          <w:tcPr>
            <w:tcW w:w="2817"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rPr>
            </w:pPr>
          </w:p>
        </w:tc>
        <w:tc>
          <w:tcPr>
            <w:tcW w:w="360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rPr>
            </w:pPr>
          </w:p>
        </w:tc>
        <w:tc>
          <w:tcPr>
            <w:tcW w:w="177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rPr>
            </w:pPr>
          </w:p>
        </w:tc>
      </w:tr>
    </w:tbl>
    <w:p>
      <w:pPr>
        <w:adjustRightInd w:val="0"/>
        <w:spacing w:line="360" w:lineRule="atLeast"/>
        <w:textAlignment w:val="baseline"/>
        <w:rPr>
          <w:rFonts w:hint="eastAsia" w:ascii="仿宋" w:hAnsi="仿宋" w:eastAsia="仿宋" w:cs="仿宋"/>
          <w:strike w:val="0"/>
          <w:dstrike w:val="0"/>
          <w:color w:val="auto"/>
          <w:kern w:val="0"/>
          <w:sz w:val="28"/>
          <w:szCs w:val="28"/>
        </w:rPr>
      </w:pPr>
      <w:r>
        <w:rPr>
          <w:rFonts w:hint="eastAsia" w:ascii="仿宋" w:hAnsi="仿宋" w:eastAsia="仿宋" w:cs="仿宋"/>
          <w:strike w:val="0"/>
          <w:dstrike w:val="0"/>
          <w:color w:val="auto"/>
          <w:kern w:val="0"/>
          <w:sz w:val="28"/>
          <w:szCs w:val="28"/>
        </w:rPr>
        <w:t>说明：</w:t>
      </w:r>
      <w:r>
        <w:rPr>
          <w:rFonts w:hint="eastAsia" w:ascii="仿宋" w:hAnsi="仿宋" w:eastAsia="仿宋" w:cs="仿宋"/>
          <w:strike w:val="0"/>
          <w:dstrike w:val="0"/>
          <w:color w:val="auto"/>
          <w:kern w:val="0"/>
          <w:sz w:val="28"/>
          <w:szCs w:val="28"/>
          <w:lang w:val="en-US" w:eastAsia="zh-CN"/>
        </w:rPr>
        <w:t>1.</w:t>
      </w:r>
      <w:r>
        <w:rPr>
          <w:rFonts w:hint="eastAsia" w:ascii="仿宋" w:hAnsi="仿宋" w:eastAsia="仿宋" w:cs="仿宋"/>
          <w:strike w:val="0"/>
          <w:dstrike w:val="0"/>
          <w:color w:val="auto"/>
          <w:kern w:val="0"/>
          <w:sz w:val="28"/>
          <w:szCs w:val="28"/>
        </w:rPr>
        <w:t>在按要求填写好此表格后</w:t>
      </w:r>
      <w:r>
        <w:rPr>
          <w:rFonts w:hint="eastAsia" w:ascii="仿宋" w:hAnsi="仿宋" w:eastAsia="仿宋" w:cs="仿宋"/>
          <w:strike w:val="0"/>
          <w:dstrike w:val="0"/>
          <w:color w:val="auto"/>
          <w:kern w:val="0"/>
          <w:sz w:val="28"/>
          <w:szCs w:val="28"/>
          <w:lang w:val="en-US" w:eastAsia="zh-CN"/>
        </w:rPr>
        <w:t>附相关证明材料（扫描件），如营业执照、资质证书等；</w:t>
      </w:r>
    </w:p>
    <w:p>
      <w:pPr>
        <w:numPr>
          <w:ilvl w:val="0"/>
          <w:numId w:val="0"/>
        </w:numPr>
        <w:adjustRightInd w:val="0"/>
        <w:spacing w:line="360" w:lineRule="atLeast"/>
        <w:ind w:firstLine="840" w:firstLineChars="300"/>
        <w:textAlignment w:val="baseline"/>
        <w:rPr>
          <w:rFonts w:hint="eastAsia" w:ascii="仿宋" w:hAnsi="仿宋" w:eastAsia="仿宋" w:cs="仿宋"/>
          <w:strike w:val="0"/>
          <w:dstrike w:val="0"/>
          <w:color w:val="auto"/>
          <w:kern w:val="0"/>
          <w:sz w:val="28"/>
          <w:szCs w:val="28"/>
          <w:lang w:val="en-US" w:eastAsia="zh-CN"/>
        </w:rPr>
      </w:pPr>
      <w:r>
        <w:rPr>
          <w:rFonts w:hint="eastAsia" w:ascii="仿宋" w:hAnsi="仿宋" w:eastAsia="仿宋" w:cs="仿宋"/>
          <w:strike w:val="0"/>
          <w:dstrike w:val="0"/>
          <w:color w:val="auto"/>
          <w:kern w:val="0"/>
          <w:sz w:val="28"/>
          <w:szCs w:val="28"/>
          <w:lang w:val="en-US" w:eastAsia="zh-CN"/>
        </w:rPr>
        <w:t>2.信用记录提供“信用中国”网站（www.creditchina.gov.cn）信用查询证明文件；</w:t>
      </w:r>
    </w:p>
    <w:p>
      <w:pPr>
        <w:numPr>
          <w:ilvl w:val="0"/>
          <w:numId w:val="0"/>
        </w:numPr>
        <w:adjustRightInd w:val="0"/>
        <w:spacing w:line="360" w:lineRule="atLeast"/>
        <w:ind w:firstLine="840" w:firstLineChars="300"/>
        <w:textAlignment w:val="baseline"/>
        <w:rPr>
          <w:rFonts w:hint="eastAsia" w:ascii="仿宋" w:hAnsi="仿宋" w:eastAsia="仿宋" w:cs="仿宋"/>
          <w:strike w:val="0"/>
          <w:dstrike w:val="0"/>
          <w:color w:val="auto"/>
          <w:kern w:val="0"/>
          <w:sz w:val="28"/>
          <w:szCs w:val="28"/>
          <w:lang w:eastAsia="zh-CN"/>
        </w:rPr>
      </w:pPr>
      <w:r>
        <w:rPr>
          <w:rFonts w:hint="eastAsia" w:ascii="仿宋" w:hAnsi="仿宋" w:eastAsia="仿宋" w:cs="仿宋"/>
          <w:strike w:val="0"/>
          <w:dstrike w:val="0"/>
          <w:color w:val="auto"/>
          <w:kern w:val="0"/>
          <w:sz w:val="28"/>
          <w:szCs w:val="28"/>
          <w:lang w:val="en-US" w:eastAsia="zh-CN"/>
        </w:rPr>
        <w:t>3.</w:t>
      </w:r>
      <w:r>
        <w:rPr>
          <w:rFonts w:hint="eastAsia" w:ascii="仿宋" w:hAnsi="仿宋" w:eastAsia="仿宋" w:cs="仿宋"/>
          <w:strike w:val="0"/>
          <w:dstrike w:val="0"/>
          <w:color w:val="auto"/>
          <w:kern w:val="0"/>
          <w:sz w:val="28"/>
          <w:szCs w:val="28"/>
        </w:rPr>
        <w:t>各供应商可以用其它的方式，就公司整体情况作出详细的介绍（可以提供相应文字、照片等）</w:t>
      </w:r>
      <w:r>
        <w:rPr>
          <w:rFonts w:hint="eastAsia" w:ascii="仿宋" w:hAnsi="仿宋" w:eastAsia="仿宋" w:cs="仿宋"/>
          <w:strike w:val="0"/>
          <w:dstrike w:val="0"/>
          <w:color w:val="auto"/>
          <w:kern w:val="0"/>
          <w:sz w:val="28"/>
          <w:szCs w:val="28"/>
          <w:lang w:eastAsia="zh-CN"/>
        </w:rPr>
        <w:t>；</w:t>
      </w:r>
    </w:p>
    <w:p>
      <w:pPr>
        <w:widowControl w:val="0"/>
        <w:spacing w:line="560" w:lineRule="exact"/>
        <w:ind w:firstLine="560" w:firstLineChars="200"/>
        <w:jc w:val="both"/>
        <w:rPr>
          <w:rFonts w:hint="eastAsia" w:ascii="仿宋" w:hAnsi="仿宋" w:eastAsia="仿宋" w:cs="仿宋"/>
          <w:strike w:val="0"/>
          <w:dstrike w:val="0"/>
          <w:color w:val="auto"/>
          <w:kern w:val="0"/>
          <w:sz w:val="28"/>
          <w:szCs w:val="28"/>
          <w:lang w:val="en-US" w:eastAsia="zh-CN" w:bidi="ar-SA"/>
        </w:rPr>
      </w:pPr>
    </w:p>
    <w:p>
      <w:pPr>
        <w:widowControl w:val="0"/>
        <w:spacing w:line="560" w:lineRule="exact"/>
        <w:ind w:firstLine="560" w:firstLineChars="200"/>
        <w:jc w:val="both"/>
        <w:rPr>
          <w:rFonts w:hint="eastAsia" w:ascii="仿宋" w:hAnsi="仿宋" w:eastAsia="仿宋" w:cs="仿宋"/>
          <w:strike w:val="0"/>
          <w:dstrike w:val="0"/>
          <w:color w:val="auto"/>
          <w:kern w:val="0"/>
          <w:sz w:val="28"/>
          <w:szCs w:val="28"/>
          <w:lang w:val="en-US" w:eastAsia="zh-CN" w:bidi="ar-SA"/>
        </w:rPr>
      </w:pPr>
    </w:p>
    <w:p>
      <w:pPr>
        <w:widowControl w:val="0"/>
        <w:spacing w:line="560" w:lineRule="exact"/>
        <w:ind w:firstLine="560" w:firstLineChars="200"/>
        <w:jc w:val="both"/>
        <w:rPr>
          <w:rFonts w:hint="eastAsia" w:ascii="仿宋" w:hAnsi="仿宋" w:eastAsia="仿宋" w:cs="仿宋"/>
          <w:strike w:val="0"/>
          <w:dstrike w:val="0"/>
          <w:color w:val="auto"/>
          <w:kern w:val="0"/>
          <w:sz w:val="28"/>
          <w:szCs w:val="28"/>
          <w:lang w:val="en-US" w:eastAsia="zh-CN" w:bidi="ar-SA"/>
        </w:rPr>
      </w:pPr>
    </w:p>
    <w:p>
      <w:pPr>
        <w:widowControl w:val="0"/>
        <w:spacing w:line="560" w:lineRule="exact"/>
        <w:ind w:firstLine="560" w:firstLineChars="200"/>
        <w:jc w:val="both"/>
        <w:rPr>
          <w:rFonts w:hint="eastAsia" w:ascii="仿宋" w:hAnsi="仿宋" w:eastAsia="仿宋" w:cs="仿宋"/>
          <w:strike w:val="0"/>
          <w:dstrike w:val="0"/>
          <w:color w:val="auto"/>
          <w:kern w:val="0"/>
          <w:sz w:val="28"/>
          <w:szCs w:val="28"/>
          <w:lang w:val="en-US" w:eastAsia="zh-CN" w:bidi="ar-SA"/>
        </w:rPr>
      </w:pPr>
    </w:p>
    <w:p>
      <w:pPr>
        <w:widowControl w:val="0"/>
        <w:spacing w:line="560" w:lineRule="exact"/>
        <w:ind w:left="0" w:leftChars="0" w:firstLine="0" w:firstLineChars="0"/>
        <w:jc w:val="both"/>
        <w:rPr>
          <w:rFonts w:hint="eastAsia" w:ascii="仿宋" w:hAnsi="仿宋" w:eastAsia="仿宋" w:cs="仿宋"/>
          <w:strike w:val="0"/>
          <w:dstrike w:val="0"/>
          <w:color w:val="auto"/>
          <w:kern w:val="0"/>
          <w:sz w:val="28"/>
          <w:szCs w:val="28"/>
          <w:lang w:val="en-US" w:eastAsia="zh-CN" w:bidi="ar-SA"/>
        </w:rPr>
      </w:pPr>
    </w:p>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val="0"/>
          <w:bCs/>
          <w:kern w:val="0"/>
          <w:sz w:val="28"/>
          <w:szCs w:val="28"/>
          <w:lang w:val="en-US" w:eastAsia="zh-CN"/>
        </w:rPr>
      </w:pPr>
      <w:r>
        <w:rPr>
          <w:rFonts w:hint="eastAsia" w:ascii="仿宋" w:hAnsi="仿宋" w:eastAsia="仿宋" w:cs="仿宋"/>
          <w:b w:val="0"/>
          <w:bCs/>
          <w:kern w:val="0"/>
          <w:sz w:val="28"/>
          <w:szCs w:val="28"/>
          <w:lang w:val="en-US" w:eastAsia="zh-CN"/>
        </w:rPr>
        <w:t>5-2.供应商基本情况表</w:t>
      </w:r>
    </w:p>
    <w:p>
      <w:pPr>
        <w:keepNext/>
        <w:keepLines/>
        <w:pageBreakBefore w:val="0"/>
        <w:widowControl w:val="0"/>
        <w:kinsoku/>
        <w:wordWrap/>
        <w:overflowPunct/>
        <w:topLinePunct w:val="0"/>
        <w:autoSpaceDE/>
        <w:autoSpaceDN/>
        <w:bidi w:val="0"/>
        <w:adjustRightInd w:val="0"/>
        <w:snapToGrid/>
        <w:spacing w:before="120" w:after="120" w:line="520" w:lineRule="exact"/>
        <w:jc w:val="center"/>
        <w:textAlignment w:val="baseline"/>
        <w:outlineLvl w:val="2"/>
        <w:rPr>
          <w:rFonts w:hint="default" w:ascii="仿宋" w:hAnsi="仿宋" w:eastAsia="仿宋" w:cs="仿宋"/>
          <w:strike w:val="0"/>
          <w:dstrike w:val="0"/>
          <w:color w:val="auto"/>
          <w:kern w:val="0"/>
          <w:sz w:val="28"/>
          <w:szCs w:val="28"/>
          <w:lang w:val="en-US" w:eastAsia="zh-CN"/>
        </w:rPr>
      </w:pPr>
      <w:r>
        <w:rPr>
          <w:rFonts w:hint="eastAsia" w:ascii="仿宋" w:hAnsi="仿宋" w:eastAsia="仿宋" w:cs="仿宋"/>
          <w:b/>
          <w:bCs w:val="0"/>
          <w:kern w:val="0"/>
          <w:sz w:val="32"/>
          <w:szCs w:val="32"/>
          <w:lang w:val="en-US" w:eastAsia="zh-CN" w:bidi="ar-SA"/>
        </w:rPr>
        <w:t>供应商基本情况表</w:t>
      </w:r>
    </w:p>
    <w:p>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3"/>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pPr>
              <w:widowControl w:val="0"/>
              <w:snapToGrid w:val="0"/>
              <w:ind w:left="0" w:leftChars="0" w:firstLine="0" w:firstLineChars="0"/>
              <w:jc w:val="center"/>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投标文件编制人员</w:t>
            </w:r>
          </w:p>
        </w:tc>
        <w:tc>
          <w:tcPr>
            <w:tcW w:w="947"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pPr>
        <w:numPr>
          <w:ilvl w:val="0"/>
          <w:numId w:val="0"/>
        </w:numPr>
        <w:adjustRightInd w:val="0"/>
        <w:spacing w:line="360" w:lineRule="atLeast"/>
        <w:textAlignment w:val="baseline"/>
        <w:rPr>
          <w:rFonts w:hint="eastAsia" w:ascii="仿宋" w:hAnsi="仿宋" w:eastAsia="仿宋" w:cs="仿宋"/>
          <w:strike w:val="0"/>
          <w:dstrike w:val="0"/>
          <w:color w:val="auto"/>
          <w:kern w:val="0"/>
          <w:sz w:val="28"/>
          <w:szCs w:val="28"/>
        </w:rPr>
        <w:sectPr>
          <w:pgSz w:w="11906" w:h="16838"/>
          <w:pgMar w:top="1440" w:right="1800" w:bottom="1440" w:left="1800" w:header="851" w:footer="992" w:gutter="0"/>
          <w:cols w:space="425" w:num="1"/>
          <w:docGrid w:type="lines" w:linePitch="312" w:charSpace="0"/>
        </w:sectPr>
      </w:pPr>
      <w:r>
        <w:rPr>
          <w:rFonts w:hint="eastAsia" w:ascii="方正仿宋_GBK" w:hAnsi="方正仿宋_GBK" w:eastAsia="方正仿宋_GBK" w:cs="方正仿宋_GBK"/>
          <w:b/>
          <w:bCs/>
          <w:strike w:val="0"/>
          <w:dstrike w:val="0"/>
          <w:color w:val="auto"/>
          <w:kern w:val="2"/>
          <w:sz w:val="24"/>
          <w:szCs w:val="24"/>
          <w:highlight w:val="none"/>
          <w:lang w:eastAsia="zh-CN"/>
        </w:rPr>
        <w:t>注：提供</w:t>
      </w:r>
      <w:r>
        <w:rPr>
          <w:rFonts w:hint="eastAsia" w:ascii="方正仿宋_GBK" w:hAnsi="方正仿宋_GBK" w:eastAsia="方正仿宋_GBK" w:cs="方正仿宋_GBK"/>
          <w:b/>
          <w:bCs/>
          <w:color w:val="auto"/>
          <w:sz w:val="24"/>
          <w:szCs w:val="24"/>
          <w:highlight w:val="none"/>
        </w:rPr>
        <w:t>法定代表人</w:t>
      </w:r>
      <w:r>
        <w:rPr>
          <w:rFonts w:hint="eastAsia" w:ascii="方正仿宋_GBK" w:hAnsi="方正仿宋_GBK" w:eastAsia="方正仿宋_GBK" w:cs="方正仿宋_GBK"/>
          <w:b/>
          <w:bCs/>
          <w:color w:val="auto"/>
          <w:sz w:val="24"/>
          <w:szCs w:val="24"/>
          <w:highlight w:val="none"/>
          <w:lang w:val="en-US" w:eastAsia="zh-CN"/>
        </w:rPr>
        <w:t>/单位负责人/主要经营负责人</w:t>
      </w:r>
      <w:r>
        <w:rPr>
          <w:rFonts w:hint="eastAsia" w:ascii="方正仿宋_GBK" w:hAnsi="方正仿宋_GBK" w:eastAsia="方正仿宋_GBK" w:cs="方正仿宋_GBK"/>
          <w:b/>
          <w:bCs/>
          <w:color w:val="auto"/>
          <w:kern w:val="2"/>
          <w:sz w:val="24"/>
          <w:szCs w:val="24"/>
          <w:highlight w:val="none"/>
          <w:lang w:val="en-US" w:eastAsia="zh-CN"/>
        </w:rPr>
        <w:t>、项目投标授权代表人、项目负责人、主要技术人员等近一个月社保缴纳证明。</w:t>
      </w:r>
      <w:r>
        <w:rPr>
          <w:rFonts w:hint="eastAsia" w:ascii="仿宋" w:hAnsi="仿宋" w:eastAsia="仿宋" w:cs="仿宋"/>
          <w:strike w:val="0"/>
          <w:dstrike w:val="0"/>
          <w:color w:val="auto"/>
          <w:kern w:val="0"/>
          <w:sz w:val="28"/>
          <w:szCs w:val="28"/>
        </w:rPr>
        <w:br w:type="page"/>
      </w:r>
    </w:p>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lang w:val="en-US" w:eastAsia="zh-CN"/>
        </w:rPr>
      </w:pPr>
      <w:r>
        <w:rPr>
          <w:rFonts w:hint="eastAsia" w:ascii="仿宋" w:hAnsi="仿宋" w:eastAsia="仿宋" w:cs="仿宋"/>
          <w:b/>
          <w:kern w:val="0"/>
          <w:sz w:val="28"/>
          <w:szCs w:val="28"/>
        </w:rPr>
        <w:t>附件</w:t>
      </w:r>
      <w:r>
        <w:rPr>
          <w:rFonts w:hint="eastAsia" w:ascii="仿宋" w:hAnsi="仿宋" w:eastAsia="仿宋" w:cs="仿宋"/>
          <w:b/>
          <w:kern w:val="0"/>
          <w:sz w:val="28"/>
          <w:szCs w:val="28"/>
          <w:lang w:val="en-US" w:eastAsia="zh-CN"/>
        </w:rPr>
        <w:t>6.供应商同类型业绩情况</w:t>
      </w:r>
    </w:p>
    <w:p>
      <w:pPr>
        <w:pageBreakBefore w:val="0"/>
        <w:kinsoku/>
        <w:wordWrap/>
        <w:overflowPunct/>
        <w:topLinePunct w:val="0"/>
        <w:autoSpaceDE/>
        <w:autoSpaceDN/>
        <w:bidi w:val="0"/>
        <w:adjustRightInd w:val="0"/>
        <w:snapToGrid/>
        <w:spacing w:line="520" w:lineRule="exact"/>
        <w:jc w:val="both"/>
        <w:textAlignment w:val="baseline"/>
        <w:outlineLvl w:val="2"/>
        <w:rPr>
          <w:rFonts w:hint="eastAsia" w:ascii="仿宋" w:hAnsi="仿宋" w:eastAsia="仿宋" w:cs="仿宋"/>
          <w:b/>
          <w:kern w:val="0"/>
          <w:sz w:val="28"/>
          <w:szCs w:val="28"/>
          <w:lang w:val="en-US" w:eastAsia="zh-CN"/>
        </w:rPr>
      </w:pPr>
      <w:r>
        <w:rPr>
          <w:rFonts w:hint="eastAsia" w:ascii="仿宋" w:hAnsi="仿宋" w:eastAsia="仿宋" w:cs="仿宋"/>
          <w:b/>
          <w:kern w:val="0"/>
          <w:sz w:val="28"/>
          <w:szCs w:val="28"/>
          <w:lang w:val="en-US" w:eastAsia="zh-CN"/>
        </w:rPr>
        <w:t>（一）业绩表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1931"/>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top"/>
          </w:tcPr>
          <w:p>
            <w:pPr>
              <w:pageBreakBefore w:val="0"/>
              <w:kinsoku/>
              <w:wordWrap/>
              <w:overflowPunct/>
              <w:topLinePunct w:val="0"/>
              <w:autoSpaceDE/>
              <w:autoSpaceDN/>
              <w:bidi w:val="0"/>
              <w:adjustRightInd w:val="0"/>
              <w:snapToGrid/>
              <w:spacing w:line="520" w:lineRule="exact"/>
              <w:jc w:val="center"/>
              <w:textAlignment w:val="baseline"/>
              <w:outlineLvl w:val="2"/>
              <w:rPr>
                <w:rFonts w:hint="eastAsia" w:ascii="仿宋" w:hAnsi="仿宋" w:eastAsia="仿宋" w:cs="仿宋"/>
                <w:b/>
                <w:kern w:val="0"/>
                <w:sz w:val="24"/>
                <w:szCs w:val="24"/>
                <w:vertAlign w:val="baseline"/>
                <w:lang w:val="en-US" w:eastAsia="zh-CN"/>
              </w:rPr>
            </w:pPr>
            <w:r>
              <w:rPr>
                <w:rFonts w:hint="eastAsia" w:ascii="仿宋" w:hAnsi="仿宋" w:eastAsia="仿宋" w:cs="仿宋"/>
                <w:b/>
                <w:kern w:val="0"/>
                <w:sz w:val="24"/>
                <w:szCs w:val="24"/>
                <w:vertAlign w:val="baseline"/>
                <w:lang w:val="en-US" w:eastAsia="zh-CN"/>
              </w:rPr>
              <w:t>序号</w:t>
            </w:r>
          </w:p>
        </w:tc>
        <w:tc>
          <w:tcPr>
            <w:tcW w:w="1931" w:type="dxa"/>
            <w:noWrap w:val="0"/>
            <w:vAlign w:val="top"/>
          </w:tcPr>
          <w:p>
            <w:pPr>
              <w:pageBreakBefore w:val="0"/>
              <w:kinsoku/>
              <w:wordWrap/>
              <w:overflowPunct/>
              <w:topLinePunct w:val="0"/>
              <w:autoSpaceDE/>
              <w:autoSpaceDN/>
              <w:bidi w:val="0"/>
              <w:adjustRightInd w:val="0"/>
              <w:snapToGrid/>
              <w:spacing w:line="520" w:lineRule="exact"/>
              <w:jc w:val="center"/>
              <w:textAlignment w:val="baseline"/>
              <w:outlineLvl w:val="2"/>
              <w:rPr>
                <w:rFonts w:hint="eastAsia" w:ascii="仿宋" w:hAnsi="仿宋" w:eastAsia="仿宋" w:cs="仿宋"/>
                <w:b/>
                <w:kern w:val="0"/>
                <w:sz w:val="24"/>
                <w:szCs w:val="24"/>
                <w:vertAlign w:val="baseline"/>
                <w:lang w:val="en-US" w:eastAsia="zh-CN"/>
              </w:rPr>
            </w:pPr>
            <w:r>
              <w:rPr>
                <w:rFonts w:hint="eastAsia" w:ascii="仿宋" w:hAnsi="仿宋" w:eastAsia="仿宋" w:cs="仿宋"/>
                <w:b/>
                <w:kern w:val="0"/>
                <w:sz w:val="24"/>
                <w:szCs w:val="24"/>
                <w:vertAlign w:val="baseline"/>
                <w:lang w:val="en-US" w:eastAsia="zh-CN"/>
              </w:rPr>
              <w:t>项目名称</w:t>
            </w:r>
          </w:p>
        </w:tc>
        <w:tc>
          <w:tcPr>
            <w:tcW w:w="1420" w:type="dxa"/>
            <w:noWrap w:val="0"/>
            <w:vAlign w:val="top"/>
          </w:tcPr>
          <w:p>
            <w:pPr>
              <w:pageBreakBefore w:val="0"/>
              <w:kinsoku/>
              <w:wordWrap/>
              <w:overflowPunct/>
              <w:topLinePunct w:val="0"/>
              <w:autoSpaceDE/>
              <w:autoSpaceDN/>
              <w:bidi w:val="0"/>
              <w:adjustRightInd w:val="0"/>
              <w:snapToGrid/>
              <w:spacing w:line="520" w:lineRule="exact"/>
              <w:jc w:val="center"/>
              <w:textAlignment w:val="baseline"/>
              <w:outlineLvl w:val="2"/>
              <w:rPr>
                <w:rFonts w:hint="eastAsia" w:ascii="仿宋" w:hAnsi="仿宋" w:eastAsia="仿宋" w:cs="仿宋"/>
                <w:b/>
                <w:kern w:val="0"/>
                <w:sz w:val="24"/>
                <w:szCs w:val="24"/>
                <w:vertAlign w:val="baseline"/>
                <w:lang w:val="en-US" w:eastAsia="zh-CN"/>
              </w:rPr>
            </w:pPr>
            <w:r>
              <w:rPr>
                <w:rFonts w:hint="eastAsia" w:ascii="仿宋" w:hAnsi="仿宋" w:eastAsia="仿宋" w:cs="仿宋"/>
                <w:b/>
                <w:kern w:val="0"/>
                <w:sz w:val="24"/>
                <w:szCs w:val="24"/>
                <w:vertAlign w:val="baseline"/>
                <w:lang w:val="en-US" w:eastAsia="zh-CN"/>
              </w:rPr>
              <w:t>服务内容</w:t>
            </w:r>
          </w:p>
        </w:tc>
        <w:tc>
          <w:tcPr>
            <w:tcW w:w="1420" w:type="dxa"/>
            <w:noWrap w:val="0"/>
            <w:vAlign w:val="top"/>
          </w:tcPr>
          <w:p>
            <w:pPr>
              <w:pageBreakBefore w:val="0"/>
              <w:kinsoku/>
              <w:wordWrap/>
              <w:overflowPunct/>
              <w:topLinePunct w:val="0"/>
              <w:autoSpaceDE/>
              <w:autoSpaceDN/>
              <w:bidi w:val="0"/>
              <w:adjustRightInd w:val="0"/>
              <w:snapToGrid/>
              <w:spacing w:line="520" w:lineRule="exact"/>
              <w:jc w:val="center"/>
              <w:textAlignment w:val="baseline"/>
              <w:outlineLvl w:val="2"/>
              <w:rPr>
                <w:rFonts w:hint="eastAsia" w:ascii="仿宋" w:hAnsi="仿宋" w:eastAsia="仿宋" w:cs="仿宋"/>
                <w:b/>
                <w:kern w:val="0"/>
                <w:sz w:val="24"/>
                <w:szCs w:val="24"/>
                <w:vertAlign w:val="baseline"/>
                <w:lang w:val="en-US" w:eastAsia="zh-CN"/>
              </w:rPr>
            </w:pPr>
            <w:r>
              <w:rPr>
                <w:rFonts w:hint="eastAsia" w:ascii="仿宋" w:hAnsi="仿宋" w:eastAsia="仿宋" w:cs="仿宋"/>
                <w:b/>
                <w:kern w:val="0"/>
                <w:sz w:val="24"/>
                <w:szCs w:val="24"/>
                <w:vertAlign w:val="baseline"/>
                <w:lang w:val="en-US" w:eastAsia="zh-CN"/>
              </w:rPr>
              <w:t>合同金额</w:t>
            </w:r>
          </w:p>
        </w:tc>
        <w:tc>
          <w:tcPr>
            <w:tcW w:w="1421" w:type="dxa"/>
            <w:noWrap w:val="0"/>
            <w:vAlign w:val="top"/>
          </w:tcPr>
          <w:p>
            <w:pPr>
              <w:pageBreakBefore w:val="0"/>
              <w:kinsoku/>
              <w:wordWrap/>
              <w:overflowPunct/>
              <w:topLinePunct w:val="0"/>
              <w:autoSpaceDE/>
              <w:autoSpaceDN/>
              <w:bidi w:val="0"/>
              <w:adjustRightInd w:val="0"/>
              <w:snapToGrid/>
              <w:spacing w:line="520" w:lineRule="exact"/>
              <w:jc w:val="center"/>
              <w:textAlignment w:val="baseline"/>
              <w:outlineLvl w:val="2"/>
              <w:rPr>
                <w:rFonts w:hint="eastAsia" w:ascii="仿宋" w:hAnsi="仿宋" w:eastAsia="仿宋" w:cs="仿宋"/>
                <w:b/>
                <w:kern w:val="0"/>
                <w:sz w:val="24"/>
                <w:szCs w:val="24"/>
                <w:vertAlign w:val="baseline"/>
                <w:lang w:val="en-US" w:eastAsia="zh-CN"/>
              </w:rPr>
            </w:pPr>
            <w:r>
              <w:rPr>
                <w:rFonts w:hint="eastAsia" w:ascii="仿宋" w:hAnsi="仿宋" w:eastAsia="仿宋" w:cs="仿宋"/>
                <w:b/>
                <w:kern w:val="0"/>
                <w:sz w:val="24"/>
                <w:szCs w:val="24"/>
                <w:vertAlign w:val="baseline"/>
                <w:lang w:val="en-US" w:eastAsia="zh-CN"/>
              </w:rPr>
              <w:t>甲方及联系电话</w:t>
            </w:r>
          </w:p>
        </w:tc>
        <w:tc>
          <w:tcPr>
            <w:tcW w:w="1421" w:type="dxa"/>
            <w:noWrap w:val="0"/>
            <w:vAlign w:val="top"/>
          </w:tcPr>
          <w:p>
            <w:pPr>
              <w:pageBreakBefore w:val="0"/>
              <w:kinsoku/>
              <w:wordWrap/>
              <w:overflowPunct/>
              <w:topLinePunct w:val="0"/>
              <w:autoSpaceDE/>
              <w:autoSpaceDN/>
              <w:bidi w:val="0"/>
              <w:adjustRightInd w:val="0"/>
              <w:snapToGrid/>
              <w:spacing w:line="520" w:lineRule="exact"/>
              <w:jc w:val="center"/>
              <w:textAlignment w:val="baseline"/>
              <w:outlineLvl w:val="2"/>
              <w:rPr>
                <w:rFonts w:hint="eastAsia" w:ascii="仿宋" w:hAnsi="仿宋" w:eastAsia="仿宋" w:cs="仿宋"/>
                <w:b/>
                <w:kern w:val="0"/>
                <w:sz w:val="24"/>
                <w:szCs w:val="24"/>
                <w:vertAlign w:val="baseline"/>
                <w:lang w:val="en-US" w:eastAsia="zh-CN"/>
              </w:rPr>
            </w:pPr>
            <w:r>
              <w:rPr>
                <w:rFonts w:hint="eastAsia" w:ascii="仿宋" w:hAnsi="仿宋" w:eastAsia="仿宋" w:cs="仿宋"/>
                <w:b/>
                <w:kern w:val="0"/>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r>
              <w:rPr>
                <w:rFonts w:hint="eastAsia" w:ascii="仿宋" w:hAnsi="仿宋" w:eastAsia="仿宋" w:cs="仿宋"/>
                <w:b/>
                <w:kern w:val="0"/>
                <w:sz w:val="28"/>
                <w:szCs w:val="28"/>
                <w:vertAlign w:val="baseline"/>
                <w:lang w:val="en-US" w:eastAsia="zh-CN"/>
              </w:rPr>
              <w:t>1</w:t>
            </w:r>
          </w:p>
        </w:tc>
        <w:tc>
          <w:tcPr>
            <w:tcW w:w="193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r>
              <w:rPr>
                <w:rFonts w:hint="eastAsia" w:ascii="仿宋" w:hAnsi="仿宋" w:eastAsia="仿宋" w:cs="仿宋"/>
                <w:b/>
                <w:kern w:val="0"/>
                <w:sz w:val="28"/>
                <w:szCs w:val="28"/>
                <w:vertAlign w:val="baseline"/>
                <w:lang w:val="en-US" w:eastAsia="zh-CN"/>
              </w:rPr>
              <w:t>2</w:t>
            </w:r>
          </w:p>
        </w:tc>
        <w:tc>
          <w:tcPr>
            <w:tcW w:w="193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r>
              <w:rPr>
                <w:rFonts w:hint="eastAsia" w:ascii="仿宋" w:hAnsi="仿宋" w:eastAsia="仿宋" w:cs="仿宋"/>
                <w:b/>
                <w:kern w:val="0"/>
                <w:sz w:val="28"/>
                <w:szCs w:val="28"/>
                <w:vertAlign w:val="baseline"/>
                <w:lang w:val="en-US" w:eastAsia="zh-CN"/>
              </w:rPr>
              <w:t>3</w:t>
            </w:r>
          </w:p>
        </w:tc>
        <w:tc>
          <w:tcPr>
            <w:tcW w:w="193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r>
              <w:rPr>
                <w:rFonts w:hint="eastAsia" w:ascii="仿宋" w:hAnsi="仿宋" w:eastAsia="仿宋" w:cs="仿宋"/>
                <w:b/>
                <w:kern w:val="0"/>
                <w:sz w:val="28"/>
                <w:szCs w:val="28"/>
                <w:vertAlign w:val="baseline"/>
                <w:lang w:val="en-US" w:eastAsia="zh-CN"/>
              </w:rPr>
              <w:t>4</w:t>
            </w:r>
          </w:p>
        </w:tc>
        <w:tc>
          <w:tcPr>
            <w:tcW w:w="193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r>
              <w:rPr>
                <w:rFonts w:hint="eastAsia" w:ascii="仿宋" w:hAnsi="仿宋" w:eastAsia="仿宋" w:cs="仿宋"/>
                <w:b/>
                <w:kern w:val="0"/>
                <w:sz w:val="28"/>
                <w:szCs w:val="28"/>
                <w:vertAlign w:val="baseline"/>
                <w:lang w:val="en-US" w:eastAsia="zh-CN"/>
              </w:rPr>
              <w:t>……</w:t>
            </w:r>
          </w:p>
        </w:tc>
        <w:tc>
          <w:tcPr>
            <w:tcW w:w="193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r>
    </w:tbl>
    <w:p>
      <w:pPr>
        <w:adjustRightInd w:val="0"/>
        <w:spacing w:line="360" w:lineRule="atLeas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注：业绩表中项目数不限制</w:t>
      </w:r>
    </w:p>
    <w:p>
      <w:pPr>
        <w:pageBreakBefore w:val="0"/>
        <w:kinsoku/>
        <w:wordWrap/>
        <w:overflowPunct/>
        <w:topLinePunct w:val="0"/>
        <w:autoSpaceDE/>
        <w:autoSpaceDN/>
        <w:bidi w:val="0"/>
        <w:adjustRightInd w:val="0"/>
        <w:snapToGrid/>
        <w:spacing w:line="520" w:lineRule="exact"/>
        <w:jc w:val="both"/>
        <w:textAlignment w:val="baseline"/>
        <w:outlineLvl w:val="2"/>
        <w:rPr>
          <w:rFonts w:hint="default" w:ascii="仿宋" w:hAnsi="仿宋" w:eastAsia="仿宋" w:cs="仿宋"/>
          <w:b/>
          <w:kern w:val="0"/>
          <w:sz w:val="28"/>
          <w:szCs w:val="28"/>
          <w:lang w:val="en-US" w:eastAsia="zh-CN"/>
        </w:rPr>
      </w:pPr>
    </w:p>
    <w:p>
      <w:pPr>
        <w:pageBreakBefore w:val="0"/>
        <w:kinsoku/>
        <w:wordWrap/>
        <w:overflowPunct/>
        <w:topLinePunct w:val="0"/>
        <w:autoSpaceDE/>
        <w:autoSpaceDN/>
        <w:bidi w:val="0"/>
        <w:adjustRightInd w:val="0"/>
        <w:snapToGrid/>
        <w:spacing w:line="520" w:lineRule="exact"/>
        <w:jc w:val="both"/>
        <w:textAlignment w:val="baseline"/>
        <w:outlineLvl w:val="2"/>
        <w:rPr>
          <w:rFonts w:hint="eastAsia" w:ascii="仿宋" w:hAnsi="仿宋" w:eastAsia="仿宋" w:cs="仿宋"/>
          <w:b/>
          <w:kern w:val="0"/>
          <w:sz w:val="28"/>
          <w:szCs w:val="28"/>
          <w:lang w:val="en-US" w:eastAsia="zh-CN"/>
        </w:rPr>
      </w:pPr>
      <w:r>
        <w:rPr>
          <w:rFonts w:hint="eastAsia" w:ascii="仿宋" w:hAnsi="仿宋" w:eastAsia="仿宋" w:cs="仿宋"/>
          <w:b/>
          <w:kern w:val="0"/>
          <w:sz w:val="28"/>
          <w:szCs w:val="28"/>
          <w:lang w:val="en-US" w:eastAsia="zh-CN"/>
        </w:rPr>
        <w:t>（二）业绩证明材料</w:t>
      </w:r>
    </w:p>
    <w:p>
      <w:pPr>
        <w:adjustRightInd w:val="0"/>
        <w:spacing w:line="360" w:lineRule="atLeas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  同类型项目合同关键信息页；</w:t>
      </w:r>
    </w:p>
    <w:p>
      <w:pPr>
        <w:numPr>
          <w:ilvl w:val="0"/>
          <w:numId w:val="0"/>
        </w:numPr>
        <w:adjustRightInd w:val="0"/>
        <w:spacing w:line="240" w:lineRule="auto"/>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要求：涉及商业秘密部分可脱敏处理。</w:t>
      </w:r>
    </w:p>
    <w:p>
      <w:pPr>
        <w:numPr>
          <w:ilvl w:val="0"/>
          <w:numId w:val="0"/>
        </w:numPr>
        <w:adjustRightInd w:val="0"/>
        <w:spacing w:line="360" w:lineRule="atLeast"/>
        <w:textAlignment w:val="baseline"/>
        <w:rPr>
          <w:rFonts w:hint="eastAsia" w:ascii="仿宋" w:hAnsi="仿宋" w:eastAsia="仿宋" w:cs="仿宋"/>
          <w:sz w:val="28"/>
          <w:szCs w:val="28"/>
          <w:lang w:val="en-US" w:eastAsia="zh-CN"/>
        </w:rPr>
      </w:pPr>
    </w:p>
    <w:p>
      <w:pPr>
        <w:widowControl w:val="0"/>
        <w:adjustRightInd w:val="0"/>
        <w:spacing w:before="340" w:after="330" w:line="360" w:lineRule="auto"/>
        <w:jc w:val="center"/>
        <w:textAlignment w:val="baseline"/>
        <w:outlineLvl w:val="0"/>
        <w:rPr>
          <w:rFonts w:hint="eastAsia" w:ascii="仿宋" w:hAnsi="仿宋" w:eastAsia="仿宋" w:cs="仿宋"/>
          <w:kern w:val="44"/>
          <w:sz w:val="28"/>
          <w:szCs w:val="28"/>
          <w:lang w:val="en-US" w:eastAsia="zh-CN" w:bidi="ar-SA"/>
        </w:rPr>
      </w:pPr>
    </w:p>
    <w:p>
      <w:pPr>
        <w:adjustRightInd w:val="0"/>
        <w:spacing w:line="360" w:lineRule="atLeast"/>
        <w:textAlignment w:val="baseline"/>
        <w:rPr>
          <w:rFonts w:hint="eastAsia" w:ascii="仿宋" w:hAnsi="仿宋" w:eastAsia="仿宋" w:cs="仿宋"/>
          <w:sz w:val="28"/>
          <w:szCs w:val="28"/>
          <w:lang w:val="en-US" w:eastAsia="zh-CN"/>
        </w:rPr>
      </w:pPr>
    </w:p>
    <w:p>
      <w:pPr>
        <w:widowControl w:val="0"/>
        <w:adjustRightInd w:val="0"/>
        <w:spacing w:before="340" w:after="330" w:line="360" w:lineRule="auto"/>
        <w:jc w:val="center"/>
        <w:textAlignment w:val="baseline"/>
        <w:outlineLvl w:val="0"/>
        <w:rPr>
          <w:rFonts w:hint="eastAsia" w:ascii="仿宋" w:hAnsi="仿宋" w:eastAsia="仿宋" w:cs="仿宋"/>
          <w:kern w:val="44"/>
          <w:sz w:val="28"/>
          <w:szCs w:val="28"/>
          <w:lang w:val="en-US" w:eastAsia="zh-CN" w:bidi="ar-SA"/>
        </w:rPr>
      </w:pPr>
    </w:p>
    <w:p>
      <w:pPr>
        <w:widowControl w:val="0"/>
        <w:spacing w:line="560" w:lineRule="exact"/>
        <w:ind w:firstLine="420" w:firstLineChars="200"/>
        <w:jc w:val="both"/>
        <w:rPr>
          <w:rFonts w:hint="eastAsia" w:ascii="Calibri" w:hAnsi="Calibri" w:eastAsia="宋体" w:cs="Times New Roman"/>
          <w:kern w:val="2"/>
          <w:sz w:val="21"/>
          <w:szCs w:val="24"/>
          <w:lang w:val="en-US" w:eastAsia="zh-CN" w:bidi="ar-SA"/>
        </w:rPr>
      </w:pPr>
    </w:p>
    <w:p>
      <w:pPr>
        <w:widowControl w:val="0"/>
        <w:spacing w:line="560" w:lineRule="exact"/>
        <w:ind w:firstLine="420" w:firstLineChars="200"/>
        <w:jc w:val="both"/>
        <w:rPr>
          <w:rFonts w:hint="eastAsia" w:ascii="Calibri" w:hAnsi="Calibri" w:eastAsia="宋体" w:cs="Times New Roman"/>
          <w:kern w:val="2"/>
          <w:sz w:val="21"/>
          <w:szCs w:val="24"/>
          <w:lang w:val="en-US" w:eastAsia="zh-CN" w:bidi="ar-SA"/>
        </w:rPr>
      </w:pPr>
    </w:p>
    <w:p>
      <w:pPr>
        <w:adjustRightInd w:val="0"/>
        <w:spacing w:line="360" w:lineRule="atLeast"/>
        <w:textAlignment w:val="baseline"/>
        <w:rPr>
          <w:rFonts w:hint="eastAsia" w:ascii="Times New Roman" w:hAnsi="Times New Roman" w:eastAsia="宋体" w:cs="Times New Roman"/>
          <w:lang w:val="en-US" w:eastAsia="zh-CN"/>
        </w:rPr>
      </w:pPr>
    </w:p>
    <w:p>
      <w:pPr>
        <w:adjustRightInd w:val="0"/>
        <w:spacing w:line="360" w:lineRule="atLeast"/>
        <w:textAlignment w:val="baseline"/>
        <w:rPr>
          <w:rFonts w:hint="eastAsia" w:ascii="仿宋" w:hAnsi="仿宋" w:eastAsia="仿宋" w:cs="仿宋"/>
          <w:b/>
          <w:kern w:val="0"/>
          <w:sz w:val="28"/>
          <w:szCs w:val="28"/>
          <w:lang w:val="en-US" w:eastAsia="zh-CN"/>
        </w:rPr>
      </w:pPr>
      <w:r>
        <w:rPr>
          <w:rFonts w:hint="eastAsia" w:ascii="仿宋" w:hAnsi="仿宋" w:eastAsia="仿宋" w:cs="仿宋"/>
          <w:b/>
          <w:kern w:val="0"/>
          <w:sz w:val="28"/>
          <w:szCs w:val="28"/>
        </w:rPr>
        <w:t>附件</w:t>
      </w:r>
      <w:r>
        <w:rPr>
          <w:rFonts w:hint="eastAsia" w:ascii="仿宋" w:hAnsi="仿宋" w:eastAsia="仿宋" w:cs="仿宋"/>
          <w:b/>
          <w:kern w:val="0"/>
          <w:sz w:val="28"/>
          <w:szCs w:val="28"/>
          <w:lang w:val="en-US" w:eastAsia="zh-CN"/>
        </w:rPr>
        <w:t>7.拟投入本项目的人员情况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193"/>
        <w:gridCol w:w="1008"/>
        <w:gridCol w:w="1090"/>
        <w:gridCol w:w="1070"/>
        <w:gridCol w:w="1707"/>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noWrap w:val="0"/>
            <w:vAlign w:val="center"/>
          </w:tcPr>
          <w:p>
            <w:pPr>
              <w:adjustRightInd w:val="0"/>
              <w:spacing w:line="360" w:lineRule="atLeast"/>
              <w:jc w:val="center"/>
              <w:textAlignment w:val="baseline"/>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w:t>
            </w:r>
          </w:p>
          <w:p>
            <w:pPr>
              <w:adjustRightInd w:val="0"/>
              <w:spacing w:line="360" w:lineRule="atLeast"/>
              <w:jc w:val="center"/>
              <w:textAlignment w:val="baseline"/>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号</w:t>
            </w:r>
          </w:p>
        </w:tc>
        <w:tc>
          <w:tcPr>
            <w:tcW w:w="1193" w:type="dxa"/>
            <w:noWrap w:val="0"/>
            <w:vAlign w:val="center"/>
          </w:tcPr>
          <w:p>
            <w:pPr>
              <w:adjustRightInd w:val="0"/>
              <w:spacing w:line="360" w:lineRule="atLeast"/>
              <w:jc w:val="center"/>
              <w:textAlignment w:val="baseline"/>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姓名</w:t>
            </w:r>
          </w:p>
        </w:tc>
        <w:tc>
          <w:tcPr>
            <w:tcW w:w="1008" w:type="dxa"/>
            <w:noWrap w:val="0"/>
            <w:vAlign w:val="center"/>
          </w:tcPr>
          <w:p>
            <w:pPr>
              <w:adjustRightInd w:val="0"/>
              <w:spacing w:line="360" w:lineRule="atLeast"/>
              <w:jc w:val="center"/>
              <w:textAlignment w:val="baseline"/>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性别</w:t>
            </w:r>
          </w:p>
        </w:tc>
        <w:tc>
          <w:tcPr>
            <w:tcW w:w="1090" w:type="dxa"/>
            <w:noWrap w:val="0"/>
            <w:vAlign w:val="center"/>
          </w:tcPr>
          <w:p>
            <w:pPr>
              <w:adjustRightInd w:val="0"/>
              <w:spacing w:line="360" w:lineRule="atLeast"/>
              <w:jc w:val="center"/>
              <w:textAlignment w:val="baseline"/>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职称</w:t>
            </w:r>
          </w:p>
        </w:tc>
        <w:tc>
          <w:tcPr>
            <w:tcW w:w="1070" w:type="dxa"/>
            <w:noWrap w:val="0"/>
            <w:vAlign w:val="center"/>
          </w:tcPr>
          <w:p>
            <w:pPr>
              <w:adjustRightInd w:val="0"/>
              <w:spacing w:line="360" w:lineRule="atLeast"/>
              <w:jc w:val="center"/>
              <w:textAlignment w:val="baseline"/>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工作年限</w:t>
            </w:r>
          </w:p>
        </w:tc>
        <w:tc>
          <w:tcPr>
            <w:tcW w:w="1707" w:type="dxa"/>
            <w:noWrap w:val="0"/>
            <w:vAlign w:val="center"/>
          </w:tcPr>
          <w:p>
            <w:pPr>
              <w:adjustRightInd w:val="0"/>
              <w:spacing w:line="360" w:lineRule="atLeast"/>
              <w:jc w:val="center"/>
              <w:textAlignment w:val="baseline"/>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在本项目中拟任职务</w:t>
            </w:r>
          </w:p>
        </w:tc>
        <w:tc>
          <w:tcPr>
            <w:tcW w:w="1669" w:type="dxa"/>
            <w:noWrap w:val="0"/>
            <w:vAlign w:val="center"/>
          </w:tcPr>
          <w:p>
            <w:pPr>
              <w:adjustRightInd w:val="0"/>
              <w:spacing w:line="360" w:lineRule="atLeast"/>
              <w:jc w:val="center"/>
              <w:textAlignment w:val="baseline"/>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参与项目</w:t>
            </w:r>
          </w:p>
          <w:p>
            <w:pPr>
              <w:adjustRightInd w:val="0"/>
              <w:spacing w:line="360" w:lineRule="atLeast"/>
              <w:jc w:val="center"/>
              <w:textAlignment w:val="baseline"/>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193"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08"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90"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70"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707"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669"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193"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08"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90"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70"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707"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669"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193"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08"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90"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70"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707"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669"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193"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08"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90"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70"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707"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669"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193"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08"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90"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70"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707"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669"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193"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08"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90"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70"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707"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669"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193"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08"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90"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70"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707"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669"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193"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08"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90"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70"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707"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669"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r>
    </w:tbl>
    <w:p>
      <w:pPr>
        <w:adjustRightInd w:val="0"/>
        <w:spacing w:line="360" w:lineRule="atLeast"/>
        <w:ind w:firstLine="560" w:firstLineChars="200"/>
        <w:textAlignment w:val="baseline"/>
        <w:rPr>
          <w:rFonts w:hint="eastAsia" w:ascii="仿宋" w:hAnsi="仿宋" w:eastAsia="仿宋" w:cs="仿宋"/>
          <w:b/>
          <w:kern w:val="0"/>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28"/>
          <w:szCs w:val="28"/>
          <w:lang w:val="en-US" w:eastAsia="zh-CN"/>
        </w:rPr>
        <w:t>附相关证明材料（扫描件），并提供最近1个月社保缴纳证明。</w:t>
      </w:r>
    </w:p>
    <w:p>
      <w:pPr>
        <w:adjustRightInd w:val="0"/>
        <w:spacing w:line="360" w:lineRule="atLeast"/>
        <w:textAlignment w:val="baseline"/>
        <w:rPr>
          <w:rFonts w:hint="eastAsia" w:ascii="仿宋" w:hAnsi="仿宋" w:eastAsia="仿宋" w:cs="仿宋"/>
          <w:b/>
          <w:kern w:val="0"/>
          <w:sz w:val="28"/>
          <w:szCs w:val="28"/>
          <w:lang w:val="en-US" w:eastAsia="zh-CN"/>
        </w:rPr>
      </w:pPr>
      <w:r>
        <w:rPr>
          <w:rFonts w:hint="eastAsia" w:ascii="仿宋" w:hAnsi="仿宋" w:eastAsia="仿宋" w:cs="仿宋"/>
          <w:b/>
          <w:kern w:val="0"/>
          <w:sz w:val="28"/>
          <w:szCs w:val="28"/>
          <w:lang w:val="en-US" w:eastAsia="zh-CN"/>
        </w:rPr>
        <w:t>附件8.工作初步方案</w:t>
      </w:r>
    </w:p>
    <w:p>
      <w:pPr>
        <w:adjustRightInd w:val="0"/>
        <w:spacing w:line="360" w:lineRule="atLeas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内容、格式由供应商自行拟定</w:t>
      </w:r>
    </w:p>
    <w:p>
      <w:pPr>
        <w:adjustRightInd w:val="0"/>
        <w:spacing w:line="360" w:lineRule="atLeast"/>
        <w:ind w:firstLine="560" w:firstLineChars="200"/>
        <w:textAlignment w:val="baseline"/>
        <w:rPr>
          <w:rFonts w:hint="eastAsia" w:ascii="仿宋" w:hAnsi="仿宋" w:eastAsia="仿宋" w:cs="仿宋"/>
          <w:sz w:val="28"/>
          <w:szCs w:val="28"/>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F75365"/>
    <w:rsid w:val="0DDA7478"/>
    <w:rsid w:val="35F75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unhideWhenUsed/>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2025-07-29T09:56:00Z</dcterms:created>
  <dc:creator>刘李青</dc:creator>
  <cp:lastModifiedBy>庄梓维</cp:lastModifiedBy>
  <dcterms:modified xsi:type="dcterms:W3CDTF">2025-08-04T09:58:50Z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D40BAAE2BD00471988F8E22E381A56BF</vt:lpwstr>
  </property>
</Properties>
</file>