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职业病危害项目申报告知书</w:t>
      </w: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你单位在生产经营过程中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存在或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可能产生职业危害因素，依据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《中华人民共和国职业病防治法》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和《作业场所职业危害申报管理办法》等规定，作业场所职业危害申报是企业必须履行的法定义务。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贵单位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务必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做好职业危害申报，现将有关事项告知如下：</w:t>
      </w:r>
    </w:p>
    <w:p>
      <w:pPr>
        <w:autoSpaceDE w:val="0"/>
        <w:autoSpaceDN w:val="0"/>
        <w:adjustRightInd w:val="0"/>
        <w:spacing w:line="520" w:lineRule="exact"/>
        <w:ind w:firstLine="64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一、申报对象。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辖区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内存在或者可能产生职业危害的生产经营单位应当依法、及时、如实向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卫生健康行政部门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申报职业危害。</w:t>
      </w:r>
    </w:p>
    <w:p>
      <w:pPr>
        <w:ind w:firstLine="642" w:firstLineChars="200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申报方式。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作业场所职业危害申报网址：https://ohmp.gdpcc.com:10001/#/，各单位要对照《职业病危害因素分类目录》和国民经济行业分类（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GB/T4754-2017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），如实填报</w:t>
      </w:r>
      <w:r>
        <w:rPr>
          <w:rFonts w:hint="eastAsia" w:ascii="仿宋" w:hAnsi="仿宋" w:eastAsia="仿宋"/>
          <w:color w:val="000000"/>
        </w:rPr>
        <w:t>。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 </w:t>
      </w:r>
    </w:p>
    <w:p>
      <w:pPr>
        <w:spacing w:line="520" w:lineRule="exact"/>
        <w:ind w:firstLine="42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color w:val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三、操作流程。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具体注册核申报流程参见申报系统首页右侧《操作手册-用人单位》。</w:t>
      </w:r>
    </w:p>
    <w:p>
      <w:pPr>
        <w:spacing w:line="52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四、申报期限。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申报的截止日期为9月1日，逾期未申报的，示为放弃申报。</w:t>
      </w:r>
    </w:p>
    <w:p>
      <w:pPr>
        <w:spacing w:line="520" w:lineRule="exact"/>
        <w:ind w:left="0" w:leftChars="0" w:firstLine="64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五、法律责任。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根据《中华人民共和国职业病防治法》第七十一条规定用人单位违反本法规定，有下列行为之一的，由卫生行政部门责令限期改正，给予警告，可以并处五万元以上十万元以下的罚款：</w:t>
      </w:r>
    </w:p>
    <w:p>
      <w:pPr>
        <w:pStyle w:val="2"/>
        <w:spacing w:before="1" w:line="221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（一）未按照规定及时、如实向卫生行政部门申报产生职业病危害的项目的。</w:t>
      </w:r>
    </w:p>
    <w:p>
      <w:pPr>
        <w:spacing w:line="520" w:lineRule="exact"/>
        <w:ind w:left="0" w:leftChars="0" w:firstLine="64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六、其他事项。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申报过程中遇有疑问，可与深圳市福田区卫生健康局联系，联系人：余工，联系电话：0755-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82034187。</w:t>
      </w:r>
    </w:p>
    <w:p>
      <w:pPr>
        <w:spacing w:line="520" w:lineRule="exact"/>
        <w:ind w:left="0" w:leftChars="0" w:firstLine="642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特此告知。</w:t>
      </w:r>
    </w:p>
    <w:p>
      <w:pPr>
        <w:spacing w:line="520" w:lineRule="exact"/>
        <w:ind w:left="0" w:leftChars="0" w:firstLine="642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</w:p>
    <w:p>
      <w:pPr>
        <w:spacing w:line="520" w:lineRule="exact"/>
        <w:ind w:firstLine="4800" w:firstLineChars="15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福田区卫生健康局</w:t>
      </w:r>
    </w:p>
    <w:p>
      <w:pPr>
        <w:spacing w:line="520" w:lineRule="exact"/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2025年7月8日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MzhkNGVjZDllZjNiOWZhMGMzYTM0NjRmM2M5NjkifQ=="/>
  </w:docVars>
  <w:rsids>
    <w:rsidRoot w:val="44245B12"/>
    <w:rsid w:val="1777A0BA"/>
    <w:rsid w:val="3EFFE64C"/>
    <w:rsid w:val="44245B12"/>
    <w:rsid w:val="70690CBE"/>
    <w:rsid w:val="75D9AA8D"/>
    <w:rsid w:val="766D69CF"/>
    <w:rsid w:val="7FEB2947"/>
    <w:rsid w:val="7FF6B4BF"/>
    <w:rsid w:val="F97F1CF9"/>
    <w:rsid w:val="FCF7A346"/>
    <w:rsid w:val="FDD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（缩进）"/>
    <w:basedOn w:val="1"/>
    <w:qFormat/>
    <w:uiPriority w:val="0"/>
    <w:pPr>
      <w:spacing w:before="156" w:after="156"/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643</Characters>
  <Lines>0</Lines>
  <Paragraphs>0</Paragraphs>
  <TotalTime>6</TotalTime>
  <ScaleCrop>false</ScaleCrop>
  <LinksUpToDate>false</LinksUpToDate>
  <CharactersWithSpaces>675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2024-03-08T09:09:00Z</dcterms:created>
  <dc:creator> 谢伊</dc:creator>
  <cp:lastModifiedBy>chenlina</cp:lastModifiedBy>
  <dcterms:modified xsi:type="dcterms:W3CDTF">2025-07-09T17:00:16Z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9C3641D286B345DF87DE9FAFE411B4AC</vt:lpwstr>
  </property>
  <property fmtid="{D5CDD505-2E9C-101B-9397-08002B2CF9AE}" pid="4" name="KSOTemplateDocerSaveRecord">
    <vt:lpwstr>eyJoZGlkIjoiZWU3MzhkNGVjZDllZjNiOWZhMGMzYTM0NjRmM2M5NjkiLCJ1c2VySWQiOiI3NDQwMzU4MjQifQ==</vt:lpwstr>
  </property>
</Properties>
</file>