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autofit"/>
        <w:tblCellMar>
          <w:top w:w="0" w:type="dxa"/>
          <w:left w:w="108" w:type="dxa"/>
          <w:bottom w:w="0" w:type="dxa"/>
          <w:right w:w="108" w:type="dxa"/>
        </w:tblCellMar>
      </w:tblPr>
      <w:tblGrid>
        <w:gridCol w:w="1127"/>
        <w:gridCol w:w="2282"/>
        <w:gridCol w:w="1575"/>
        <w:gridCol w:w="1980"/>
        <w:gridCol w:w="2436"/>
      </w:tblGrid>
      <w:tr>
        <w:tblPrEx>
          <w:tblCellMar>
            <w:top w:w="0" w:type="dxa"/>
            <w:left w:w="108" w:type="dxa"/>
            <w:bottom w:w="0" w:type="dxa"/>
            <w:right w:w="108" w:type="dxa"/>
          </w:tblCellMar>
        </w:tblPrEx>
        <w:trPr>
          <w:trHeight w:val="56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福保街道物业</w:t>
            </w:r>
            <w:r>
              <w:rPr>
                <w:rFonts w:hint="eastAsia" w:ascii="仿宋_GB2312" w:hAnsi="仿宋_GB2312" w:eastAsia="仿宋_GB2312" w:cs="仿宋_GB2312"/>
                <w:kern w:val="0"/>
                <w:sz w:val="24"/>
                <w:lang w:eastAsia="zh-CN"/>
              </w:rPr>
              <w:t>管理</w:t>
            </w:r>
            <w:r>
              <w:rPr>
                <w:rFonts w:hint="eastAsia" w:ascii="仿宋_GB2312" w:hAnsi="仿宋_GB2312" w:eastAsia="仿宋_GB2312" w:cs="仿宋_GB2312"/>
                <w:kern w:val="0"/>
                <w:sz w:val="24"/>
              </w:rPr>
              <w:t>法律服务团队项目　</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300,000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城建办</w:t>
            </w:r>
            <w:r>
              <w:rPr>
                <w:rFonts w:hint="eastAsia" w:ascii="仿宋_GB2312" w:hAnsi="仿宋_GB2312" w:eastAsia="仿宋_GB2312" w:cs="仿宋_GB2312"/>
                <w:kern w:val="0"/>
                <w:sz w:val="24"/>
              </w:rPr>
              <w:t>　</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刘先生</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1632"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480" w:firstLineChars="20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我街道物</w:t>
            </w:r>
            <w:r>
              <w:rPr>
                <w:rFonts w:hint="eastAsia" w:ascii="仿宋_GB2312" w:hAnsi="仿宋_GB2312" w:eastAsia="仿宋_GB2312" w:cs="仿宋_GB2312"/>
                <w:kern w:val="0"/>
                <w:sz w:val="24"/>
              </w:rPr>
              <w:t>业管理纠纷</w:t>
            </w:r>
            <w:r>
              <w:rPr>
                <w:rFonts w:hint="eastAsia" w:ascii="仿宋_GB2312" w:hAnsi="仿宋_GB2312" w:eastAsia="仿宋_GB2312" w:cs="仿宋_GB2312"/>
                <w:kern w:val="0"/>
                <w:sz w:val="24"/>
                <w:lang w:eastAsia="zh-CN"/>
              </w:rPr>
              <w:t>存在</w:t>
            </w:r>
            <w:r>
              <w:rPr>
                <w:rFonts w:hint="eastAsia" w:ascii="仿宋_GB2312" w:hAnsi="仿宋_GB2312" w:eastAsia="仿宋_GB2312" w:cs="仿宋_GB2312"/>
                <w:kern w:val="0"/>
                <w:sz w:val="24"/>
              </w:rPr>
              <w:t>出诉求主体多元化、形式多样化、内容复杂化以及矛盾易激化等特点</w:t>
            </w:r>
            <w:r>
              <w:rPr>
                <w:rFonts w:hint="eastAsia" w:ascii="仿宋_GB2312" w:hAnsi="仿宋_GB2312" w:eastAsia="仿宋_GB2312" w:cs="仿宋_GB2312"/>
                <w:kern w:val="0"/>
                <w:sz w:val="24"/>
                <w:lang w:eastAsia="zh-CN"/>
              </w:rPr>
              <w:t>，为加强我街道依法调处基层矛盾纠纷的能力，拟采购团队法律服务，驻派街道城建办办公，主要负责</w:t>
            </w:r>
            <w:r>
              <w:rPr>
                <w:rFonts w:hint="eastAsia" w:ascii="仿宋_GB2312" w:hAnsi="仿宋_GB2312" w:eastAsia="仿宋_GB2312" w:cs="仿宋_GB2312"/>
                <w:kern w:val="0"/>
                <w:sz w:val="24"/>
              </w:rPr>
              <w:t>物业管理</w:t>
            </w:r>
            <w:r>
              <w:rPr>
                <w:rFonts w:hint="eastAsia" w:ascii="仿宋_GB2312" w:hAnsi="仿宋_GB2312" w:eastAsia="仿宋_GB2312" w:cs="仿宋_GB2312"/>
                <w:kern w:val="0"/>
                <w:sz w:val="24"/>
                <w:lang w:eastAsia="zh-CN"/>
              </w:rPr>
              <w:t>指导、业主大会和业委会咨询等工作，提供物业管理法律咨询和支持，协助街道和社区调处辖区各类物业矛盾纠纷，以维护辖区平安稳定。</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物业管理日常指导工作。服务团队应协助街道办对辖区业主大会的成立、业主委员会的选举工作、业主大会和业主委员会的日常活动进行指导。</w:t>
            </w:r>
          </w:p>
          <w:p>
            <w:pPr>
              <w:widowControl/>
              <w:spacing w:line="24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业主大会及业委会备案工作。服务团队应协助街道办对业主委员会选举产生或变更后的备案管理提供咨询意见。</w:t>
            </w:r>
          </w:p>
          <w:p>
            <w:pPr>
              <w:widowControl/>
              <w:spacing w:line="24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物业管理法律咨询。服务团队为街道办事处、社区党委、街道辖区业主委员会、物业服务企业、业主等提供物业管理相关法律咨询服务，并解答有关问题。</w:t>
            </w:r>
          </w:p>
          <w:p>
            <w:pPr>
              <w:widowControl/>
              <w:spacing w:line="24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业主大会及业委会备案工作。服务团队应协助街道办对业主委员会选举产生或变更后的备案管理提供咨询意见。</w:t>
            </w:r>
          </w:p>
          <w:p>
            <w:pPr>
              <w:widowControl/>
              <w:spacing w:line="24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物业管理纠纷调解。服务团队</w:t>
            </w:r>
            <w:r>
              <w:rPr>
                <w:rFonts w:hint="eastAsia" w:ascii="仿宋_GB2312" w:hAnsi="仿宋_GB2312" w:eastAsia="仿宋_GB2312" w:cs="仿宋_GB2312"/>
                <w:kern w:val="0"/>
                <w:sz w:val="24"/>
                <w:lang w:eastAsia="zh-CN"/>
              </w:rPr>
              <w:t>协助</w:t>
            </w:r>
            <w:r>
              <w:rPr>
                <w:rFonts w:hint="eastAsia" w:ascii="仿宋_GB2312" w:hAnsi="仿宋_GB2312" w:eastAsia="仿宋_GB2312" w:cs="仿宋_GB2312"/>
                <w:kern w:val="0"/>
                <w:sz w:val="24"/>
              </w:rPr>
              <w:t>街道</w:t>
            </w:r>
            <w:r>
              <w:rPr>
                <w:rFonts w:hint="eastAsia" w:ascii="仿宋_GB2312" w:hAnsi="仿宋_GB2312" w:eastAsia="仿宋_GB2312" w:cs="仿宋_GB2312"/>
                <w:kern w:val="0"/>
                <w:sz w:val="24"/>
                <w:lang w:eastAsia="zh-CN"/>
              </w:rPr>
              <w:t>对</w:t>
            </w:r>
            <w:r>
              <w:rPr>
                <w:rFonts w:hint="eastAsia" w:ascii="仿宋_GB2312" w:hAnsi="仿宋_GB2312" w:eastAsia="仿宋_GB2312" w:cs="仿宋_GB2312"/>
                <w:kern w:val="0"/>
                <w:sz w:val="24"/>
              </w:rPr>
              <w:t>辖区物业管理纠纷进行调解，并整理保留相关档案资料。</w:t>
            </w:r>
          </w:p>
          <w:p>
            <w:pPr>
              <w:widowControl/>
              <w:spacing w:line="24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物业管理信访案件处理。服务团队</w:t>
            </w:r>
            <w:r>
              <w:rPr>
                <w:rFonts w:hint="eastAsia" w:ascii="仿宋_GB2312" w:hAnsi="仿宋_GB2312" w:eastAsia="仿宋_GB2312" w:cs="仿宋_GB2312"/>
                <w:kern w:val="0"/>
                <w:sz w:val="24"/>
                <w:lang w:eastAsia="zh-CN"/>
              </w:rPr>
              <w:t>协助</w:t>
            </w:r>
            <w:r>
              <w:rPr>
                <w:rFonts w:hint="eastAsia" w:ascii="仿宋_GB2312" w:hAnsi="仿宋_GB2312" w:eastAsia="仿宋_GB2312" w:cs="仿宋_GB2312"/>
                <w:kern w:val="0"/>
                <w:sz w:val="24"/>
              </w:rPr>
              <w:t>街道</w:t>
            </w:r>
            <w:r>
              <w:rPr>
                <w:rFonts w:hint="eastAsia" w:ascii="仿宋_GB2312" w:hAnsi="仿宋_GB2312" w:eastAsia="仿宋_GB2312" w:cs="仿宋_GB2312"/>
                <w:kern w:val="0"/>
                <w:sz w:val="24"/>
                <w:lang w:eastAsia="zh-CN"/>
              </w:rPr>
              <w:t>对</w:t>
            </w:r>
            <w:r>
              <w:rPr>
                <w:rFonts w:hint="eastAsia" w:ascii="仿宋_GB2312" w:hAnsi="仿宋_GB2312" w:eastAsia="仿宋_GB2312" w:cs="仿宋_GB2312"/>
                <w:kern w:val="0"/>
                <w:sz w:val="24"/>
              </w:rPr>
              <w:t>辖区物业管理纠纷信访案件进行调查、跟踪、答复、调解、档案整理等一系列工作。</w:t>
            </w:r>
          </w:p>
          <w:p>
            <w:pPr>
              <w:widowControl/>
              <w:spacing w:line="240" w:lineRule="auto"/>
              <w:ind w:firstLine="480" w:firstLineChars="200"/>
              <w:jc w:val="left"/>
              <w:rPr>
                <w:rFonts w:hint="eastAsia" w:ascii="仿宋_GB2312" w:hAnsi="仿宋_GB2312" w:eastAsia="仿宋_GB2312" w:cs="仿宋_GB2312"/>
                <w:kern w:val="0"/>
                <w:sz w:val="24"/>
              </w:rPr>
            </w:pPr>
            <w:r>
              <w:rPr>
                <w:rFonts w:hint="default" w:ascii="仿宋_GB2312" w:hAnsi="仿宋_GB2312" w:eastAsia="仿宋_GB2312" w:cs="仿宋_GB2312"/>
                <w:kern w:val="0"/>
                <w:sz w:val="24"/>
                <w:lang w:val="en-US"/>
              </w:rPr>
              <w:t>7</w:t>
            </w:r>
            <w:r>
              <w:rPr>
                <w:rFonts w:hint="eastAsia" w:ascii="仿宋_GB2312" w:hAnsi="仿宋_GB2312" w:eastAsia="仿宋_GB2312" w:cs="仿宋_GB2312"/>
                <w:kern w:val="0"/>
                <w:sz w:val="24"/>
              </w:rPr>
              <w:t>.协助街道工作部门调处、化解矛盾纠纷，开展各类维护辖区和谐稳定的活动；参与处理辖区内的突发事件，维护辖区的稳定。</w:t>
            </w:r>
          </w:p>
          <w:p>
            <w:pPr>
              <w:widowControl/>
              <w:spacing w:line="240" w:lineRule="auto"/>
              <w:ind w:firstLine="480" w:firstLineChars="0"/>
              <w:jc w:val="left"/>
              <w:rPr>
                <w:rFonts w:hint="eastAsia" w:ascii="仿宋_GB2312" w:hAnsi="仿宋_GB2312" w:eastAsia="仿宋_GB2312" w:cs="仿宋_GB2312"/>
                <w:kern w:val="0"/>
                <w:sz w:val="24"/>
              </w:rPr>
            </w:pPr>
            <w:r>
              <w:rPr>
                <w:rFonts w:hint="default" w:ascii="仿宋_GB2312" w:hAnsi="仿宋_GB2312" w:eastAsia="仿宋_GB2312" w:cs="仿宋_GB2312"/>
                <w:kern w:val="0"/>
                <w:sz w:val="24"/>
                <w:lang w:val="en-US" w:eastAsia="zh-CN"/>
              </w:rPr>
              <w:t>8</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处理其他与街道有关的涉法事务。</w:t>
            </w:r>
          </w:p>
          <w:p>
            <w:pPr>
              <w:pStyle w:val="2"/>
              <w:rPr>
                <w:rFonts w:ascii="仿宋_GB2312" w:hAnsi="仿宋_GB2312" w:eastAsia="仿宋_GB2312" w:cs="仿宋_GB2312"/>
                <w:kern w:val="0"/>
                <w:sz w:val="24"/>
              </w:rPr>
            </w:pPr>
            <w:r>
              <w:rPr>
                <w:rFonts w:hint="eastAsia" w:ascii="仿宋_GB2312" w:hAnsi="仿宋_GB2312" w:eastAsia="仿宋_GB2312" w:cs="仿宋_GB2312"/>
                <w:b/>
                <w:bCs/>
                <w:color w:val="000000" w:themeColor="text1"/>
                <w:kern w:val="0"/>
                <w:sz w:val="24"/>
                <w:lang w:val="en-US" w:eastAsia="zh-CN"/>
                <w14:textFill>
                  <w14:solidFill>
                    <w14:schemeClr w14:val="tx1"/>
                  </w14:solidFill>
                </w14:textFill>
              </w:rPr>
              <w:t>备注：最终合同签订价格以我单位聘请的第三方审计价格为准。</w:t>
            </w:r>
          </w:p>
        </w:tc>
      </w:tr>
      <w:tr>
        <w:tblPrEx>
          <w:tblCellMar>
            <w:top w:w="0" w:type="dxa"/>
            <w:left w:w="108" w:type="dxa"/>
            <w:bottom w:w="0" w:type="dxa"/>
            <w:right w:w="108" w:type="dxa"/>
          </w:tblCellMar>
        </w:tblPrEx>
        <w:trPr>
          <w:trHeight w:val="2014"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eastAsia="zh-CN"/>
              </w:rPr>
              <w:t>自签订合同之日起至</w:t>
            </w:r>
            <w:r>
              <w:rPr>
                <w:rFonts w:hint="eastAsia" w:ascii="仿宋_GB2312" w:hAnsi="仿宋_GB2312" w:eastAsia="仿宋_GB2312" w:cs="仿宋_GB2312"/>
                <w:kern w:val="0"/>
                <w:sz w:val="24"/>
                <w:lang w:val="en-US" w:eastAsia="zh-CN"/>
              </w:rPr>
              <w:t>2025年12月31日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240" w:firstLine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分期付款：合同签订后，中标供应商提供符合规定的发票，街道办15日内支付合同总额的</w:t>
            </w:r>
            <w:r>
              <w:rPr>
                <w:rFonts w:hint="default" w:ascii="仿宋_GB2312" w:hAnsi="仿宋_GB2312" w:eastAsia="仿宋_GB2312" w:cs="仿宋_GB2312"/>
                <w:kern w:val="0"/>
                <w:sz w:val="24"/>
                <w:lang w:val="en-US"/>
              </w:rPr>
              <w:t>50</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在</w:t>
            </w:r>
            <w:r>
              <w:rPr>
                <w:rFonts w:hint="default" w:ascii="仿宋_GB2312" w:hAnsi="仿宋_GB2312" w:eastAsia="仿宋_GB2312" w:cs="仿宋_GB2312"/>
                <w:kern w:val="0"/>
                <w:sz w:val="24"/>
                <w:lang w:val="en-US" w:eastAsia="zh-CN"/>
              </w:rPr>
              <w:t>2025</w:t>
            </w:r>
            <w:r>
              <w:rPr>
                <w:rFonts w:hint="eastAsia" w:ascii="仿宋_GB2312" w:hAnsi="仿宋_GB2312" w:eastAsia="仿宋_GB2312" w:cs="仿宋_GB2312"/>
                <w:kern w:val="0"/>
                <w:sz w:val="24"/>
                <w:lang w:val="en-US" w:eastAsia="zh-CN"/>
              </w:rPr>
              <w:t>年</w:t>
            </w:r>
            <w:r>
              <w:rPr>
                <w:rFonts w:hint="default"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lang w:val="en-US" w:eastAsia="zh-CN"/>
              </w:rPr>
              <w:t>月份至</w:t>
            </w:r>
            <w:r>
              <w:rPr>
                <w:rFonts w:hint="default" w:ascii="仿宋_GB2312" w:hAnsi="仿宋_GB2312" w:eastAsia="仿宋_GB2312" w:cs="仿宋_GB2312"/>
                <w:kern w:val="0"/>
                <w:sz w:val="24"/>
                <w:lang w:val="en-US" w:eastAsia="zh-CN"/>
              </w:rPr>
              <w:t>9</w:t>
            </w:r>
            <w:r>
              <w:rPr>
                <w:rFonts w:hint="eastAsia" w:ascii="仿宋_GB2312" w:hAnsi="仿宋_GB2312" w:eastAsia="仿宋_GB2312" w:cs="仿宋_GB2312"/>
                <w:kern w:val="0"/>
                <w:sz w:val="24"/>
                <w:lang w:val="en-US" w:eastAsia="zh-CN"/>
              </w:rPr>
              <w:t>月份合同履行期间，</w:t>
            </w:r>
            <w:r>
              <w:rPr>
                <w:rFonts w:hint="eastAsia" w:ascii="仿宋_GB2312" w:hAnsi="仿宋_GB2312" w:eastAsia="仿宋_GB2312" w:cs="仿宋_GB2312"/>
                <w:kern w:val="0"/>
                <w:sz w:val="24"/>
              </w:rPr>
              <w:t>中标供应商提供符合规定的发票，街道办15日内支付合同总额的</w:t>
            </w:r>
            <w:r>
              <w:rPr>
                <w:rFonts w:hint="default" w:ascii="仿宋_GB2312" w:hAnsi="仿宋_GB2312" w:eastAsia="仿宋_GB2312" w:cs="仿宋_GB2312"/>
                <w:kern w:val="0"/>
                <w:sz w:val="24"/>
                <w:lang w:val="en-US"/>
              </w:rPr>
              <w:t>25</w:t>
            </w:r>
            <w:r>
              <w:rPr>
                <w:rFonts w:hint="eastAsia" w:ascii="仿宋_GB2312" w:hAnsi="仿宋_GB2312" w:eastAsia="仿宋_GB2312" w:cs="仿宋_GB2312"/>
                <w:kern w:val="0"/>
                <w:sz w:val="24"/>
              </w:rPr>
              <w:t>%；项目</w:t>
            </w:r>
            <w:r>
              <w:rPr>
                <w:rFonts w:hint="eastAsia" w:ascii="仿宋_GB2312" w:hAnsi="仿宋_GB2312" w:eastAsia="仿宋_GB2312" w:cs="仿宋_GB2312"/>
                <w:kern w:val="0"/>
                <w:sz w:val="24"/>
                <w:lang w:eastAsia="zh-CN"/>
              </w:rPr>
              <w:t>验收</w:t>
            </w:r>
            <w:r>
              <w:rPr>
                <w:rFonts w:hint="eastAsia" w:ascii="仿宋_GB2312" w:hAnsi="仿宋_GB2312" w:eastAsia="仿宋_GB2312" w:cs="仿宋_GB2312"/>
                <w:kern w:val="0"/>
                <w:sz w:val="24"/>
              </w:rPr>
              <w:t>合格后，中标供应商提供符合规定的发票，街道办支付合同总额</w:t>
            </w:r>
            <w:r>
              <w:rPr>
                <w:rFonts w:hint="default" w:ascii="仿宋_GB2312" w:hAnsi="仿宋_GB2312" w:eastAsia="仿宋_GB2312" w:cs="仿宋_GB2312"/>
                <w:kern w:val="0"/>
                <w:sz w:val="24"/>
                <w:lang w:val="en-US"/>
              </w:rPr>
              <w:t>25</w:t>
            </w:r>
            <w:r>
              <w:rPr>
                <w:rFonts w:hint="eastAsia" w:ascii="仿宋_GB2312" w:hAnsi="仿宋_GB2312" w:eastAsia="仿宋_GB2312" w:cs="仿宋_GB2312"/>
                <w:kern w:val="0"/>
                <w:sz w:val="24"/>
              </w:rPr>
              <w:t>%。</w:t>
            </w:r>
          </w:p>
          <w:p>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3.报价要求：</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投标报价方案（须要写出详实内容：包括但不限于价格、服务项目、内容、服务人数等）；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对此项目的运营提供详细的服务方案；</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对此项目的运营提供详细的质量保障措施；</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公司详细介绍；</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项目相关案例、业绩等；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7</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8</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可体现投标人综合实力及运营管理能力的其他资料。</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9</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w:t>
            </w:r>
            <w:bookmarkStart w:id="0" w:name="_GoBack"/>
            <w:bookmarkEnd w:id="0"/>
            <w:r>
              <w:rPr>
                <w:rFonts w:hint="eastAsia" w:ascii="仿宋_GB2312" w:hAnsi="仿宋_GB2312" w:eastAsia="仿宋_GB2312" w:cs="仿宋_GB2312"/>
                <w:kern w:val="0"/>
                <w:sz w:val="24"/>
              </w:rPr>
              <w:t>标文件需要有投标文件封面</w:t>
            </w:r>
          </w:p>
          <w:p>
            <w:pPr>
              <w:widowControl/>
              <w:spacing w:line="240" w:lineRule="auto"/>
              <w:ind w:firstLine="240" w:firstLineChars="10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2、投标报价方案（须要写出详实内容：包括但不限于价格、服务项目、内容、服务人数等）；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3、对此项目的运营提供详细的服务方案；</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4、对此项目的运营提供详细的质量保障措施；</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5、公司详细介绍；</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6、项目相关案例、业绩等；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8、可体现投标人综合实力及运营管理能力的其他资料。</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9、投标文件需要有投标文件封面</w:t>
            </w:r>
          </w:p>
          <w:p>
            <w:pPr>
              <w:widowControl/>
              <w:spacing w:line="240" w:lineRule="auto"/>
              <w:ind w:firstLine="0" w:firstLineChars="0"/>
              <w:jc w:val="left"/>
              <w:rPr>
                <w:rFonts w:hint="default"/>
                <w:lang w:val="en-US" w:eastAsia="zh-CN"/>
              </w:rPr>
            </w:pP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ZTVjZmY1YTU2ZTU2NjBjNTE0MjY1ZGIyOTBhOTQifQ=="/>
  </w:docVars>
  <w:rsids>
    <w:rsidRoot w:val="194B399D"/>
    <w:rsid w:val="091C13C7"/>
    <w:rsid w:val="0A4669B5"/>
    <w:rsid w:val="11312983"/>
    <w:rsid w:val="14C24AD9"/>
    <w:rsid w:val="172C00A3"/>
    <w:rsid w:val="175E10F9"/>
    <w:rsid w:val="17721366"/>
    <w:rsid w:val="18B761FE"/>
    <w:rsid w:val="194B399D"/>
    <w:rsid w:val="1AF3636A"/>
    <w:rsid w:val="1CD203FA"/>
    <w:rsid w:val="1D1041D7"/>
    <w:rsid w:val="251026CF"/>
    <w:rsid w:val="2D223C99"/>
    <w:rsid w:val="2E544988"/>
    <w:rsid w:val="2FBB6ACC"/>
    <w:rsid w:val="304A7E50"/>
    <w:rsid w:val="334D7C7F"/>
    <w:rsid w:val="340E45C5"/>
    <w:rsid w:val="37F83A58"/>
    <w:rsid w:val="3F1434CE"/>
    <w:rsid w:val="416451E2"/>
    <w:rsid w:val="447E6A90"/>
    <w:rsid w:val="473F1534"/>
    <w:rsid w:val="4C0F5FB4"/>
    <w:rsid w:val="4E144BA8"/>
    <w:rsid w:val="57D7F821"/>
    <w:rsid w:val="587C663C"/>
    <w:rsid w:val="5A771A36"/>
    <w:rsid w:val="5C8F69B7"/>
    <w:rsid w:val="5EBA216A"/>
    <w:rsid w:val="66AD6A92"/>
    <w:rsid w:val="66C374B6"/>
    <w:rsid w:val="66CA5039"/>
    <w:rsid w:val="69A705AD"/>
    <w:rsid w:val="6A1555D3"/>
    <w:rsid w:val="77F243A3"/>
    <w:rsid w:val="794B2E8D"/>
    <w:rsid w:val="7E97605D"/>
    <w:rsid w:val="7F34677C"/>
    <w:rsid w:val="7FB94667"/>
    <w:rsid w:val="C8FF8291"/>
    <w:rsid w:val="F5FE1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2023-11-02T17:41:00Z</dcterms:created>
  <dc:creator>lulu</dc:creator>
  <cp:lastModifiedBy>lulu</cp:lastModifiedBy>
  <dcterms:modified xsi:type="dcterms:W3CDTF">2024-12-23T08:50:56Z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3019972A75634E7886859A85969E1F93</vt:lpwstr>
  </property>
</Properties>
</file>