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bookmarkStart w:id="0" w:name="_GoBack"/>
      <w:bookmarkEnd w:id="0"/>
    </w:p>
    <w:p>
      <w:pPr>
        <w:widowControl/>
        <w:spacing w:line="400" w:lineRule="exact"/>
        <w:ind w:firstLine="0" w:firstLineChars="0"/>
        <w:jc w:val="center"/>
        <w:outlineLvl w:val="1"/>
        <w:rPr>
          <w:rFonts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采购项目需求方案</w:t>
      </w:r>
    </w:p>
    <w:p>
      <w:pPr>
        <w:widowControl w:val="0"/>
        <w:spacing w:line="240" w:lineRule="auto"/>
        <w:ind w:firstLine="420" w:firstLineChars="200"/>
        <w:jc w:val="both"/>
        <w:rPr>
          <w:rFonts w:ascii="Calibri" w:hAnsi="Calibri" w:eastAsia="宋体" w:cs="Times New Roman"/>
          <w:color w:val="000000"/>
          <w:kern w:val="2"/>
          <w:sz w:val="21"/>
          <w:szCs w:val="24"/>
          <w:highlight w:val="none"/>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1072"/>
        <w:gridCol w:w="1928"/>
        <w:gridCol w:w="1348"/>
        <w:gridCol w:w="1876"/>
        <w:gridCol w:w="2298"/>
      </w:tblGrid>
      <w:tr>
        <w:tblPrEx>
          <w:tblCellMar>
            <w:top w:w="0" w:type="dxa"/>
            <w:left w:w="108" w:type="dxa"/>
            <w:bottom w:w="0" w:type="dxa"/>
            <w:right w:w="108" w:type="dxa"/>
          </w:tblCellMar>
        </w:tblPrEx>
        <w:trPr>
          <w:trHeight w:val="630" w:hRule="exact"/>
        </w:trPr>
        <w:tc>
          <w:tcPr>
            <w:tcW w:w="57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项目名称</w:t>
            </w:r>
          </w:p>
        </w:tc>
        <w:tc>
          <w:tcPr>
            <w:tcW w:w="219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2024年机关工会电影票采购项目</w:t>
            </w:r>
          </w:p>
        </w:tc>
        <w:tc>
          <w:tcPr>
            <w:tcW w:w="99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预算金额</w:t>
            </w:r>
          </w:p>
        </w:tc>
        <w:tc>
          <w:tcPr>
            <w:tcW w:w="122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lang w:val="en-US" w:eastAsia="zh-CN"/>
              </w:rPr>
              <w:t>259650</w:t>
            </w:r>
            <w:r>
              <w:rPr>
                <w:rFonts w:hint="eastAsia" w:ascii="仿宋_GB2312" w:hAnsi="仿宋_GB2312" w:eastAsia="仿宋_GB2312" w:cs="仿宋_GB2312"/>
                <w:color w:val="000000"/>
                <w:kern w:val="0"/>
                <w:sz w:val="24"/>
                <w:highlight w:val="none"/>
              </w:rPr>
              <w:t>元</w:t>
            </w:r>
          </w:p>
        </w:tc>
      </w:tr>
      <w:tr>
        <w:tblPrEx>
          <w:tblCellMar>
            <w:top w:w="0" w:type="dxa"/>
            <w:left w:w="108" w:type="dxa"/>
            <w:bottom w:w="0" w:type="dxa"/>
            <w:right w:w="108" w:type="dxa"/>
          </w:tblCellMar>
        </w:tblPrEx>
        <w:trPr>
          <w:trHeight w:val="567" w:hRule="exac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采购部门</w:t>
            </w:r>
          </w:p>
        </w:tc>
        <w:tc>
          <w:tcPr>
            <w:tcW w:w="219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color w:val="000000"/>
                <w:kern w:val="0"/>
                <w:sz w:val="24"/>
                <w:highlight w:val="none"/>
                <w:lang w:eastAsia="zh-CN"/>
              </w:rPr>
            </w:pPr>
            <w:r>
              <w:rPr>
                <w:rFonts w:hint="eastAsia" w:ascii="仿宋_GB2312" w:hAnsi="仿宋_GB2312" w:eastAsia="仿宋_GB2312" w:cs="仿宋_GB2312"/>
                <w:color w:val="000000"/>
                <w:kern w:val="0"/>
                <w:sz w:val="24"/>
                <w:highlight w:val="none"/>
              </w:rPr>
              <w:t>　</w:t>
            </w:r>
            <w:r>
              <w:rPr>
                <w:rFonts w:hint="eastAsia" w:ascii="仿宋_GB2312" w:hAnsi="仿宋_GB2312" w:eastAsia="仿宋_GB2312" w:cs="仿宋_GB2312"/>
                <w:color w:val="000000"/>
                <w:kern w:val="0"/>
                <w:sz w:val="24"/>
                <w:highlight w:val="none"/>
                <w:lang w:eastAsia="zh-CN"/>
              </w:rPr>
              <w:t>机关工会</w:t>
            </w:r>
          </w:p>
        </w:tc>
        <w:tc>
          <w:tcPr>
            <w:tcW w:w="9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项目经办人</w:t>
            </w:r>
          </w:p>
        </w:tc>
        <w:tc>
          <w:tcPr>
            <w:tcW w:w="12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lang w:eastAsia="zh-CN"/>
              </w:rPr>
              <w:t>邓家毅</w:t>
            </w:r>
          </w:p>
        </w:tc>
      </w:tr>
      <w:tr>
        <w:tblPrEx>
          <w:tblCellMar>
            <w:top w:w="0" w:type="dxa"/>
            <w:left w:w="108" w:type="dxa"/>
            <w:bottom w:w="0" w:type="dxa"/>
            <w:right w:w="108" w:type="dxa"/>
          </w:tblCellMar>
        </w:tblPrEx>
        <w:trPr>
          <w:trHeight w:val="240" w:hRule="atLeas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采购类型</w:t>
            </w:r>
          </w:p>
        </w:tc>
        <w:tc>
          <w:tcPr>
            <w:tcW w:w="12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□服务类</w:t>
            </w:r>
            <w:r>
              <w:rPr>
                <w:rFonts w:hint="eastAsia" w:ascii="仿宋_GB2312" w:hAnsi="仿宋_GB2312" w:eastAsia="仿宋_GB2312" w:cs="仿宋_GB2312"/>
                <w:color w:val="000000"/>
                <w:kern w:val="0"/>
                <w:sz w:val="24"/>
                <w:highlight w:val="none"/>
              </w:rPr>
              <w:t>　</w:t>
            </w:r>
          </w:p>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sym w:font="Wingdings 2" w:char="0052"/>
            </w:r>
            <w:r>
              <w:rPr>
                <w:rFonts w:hint="eastAsia" w:ascii="仿宋_GB2312" w:hAnsi="仿宋_GB2312" w:eastAsia="仿宋_GB2312" w:cs="仿宋_GB2312"/>
                <w:b/>
                <w:bCs/>
                <w:color w:val="000000"/>
                <w:kern w:val="0"/>
                <w:sz w:val="24"/>
                <w:highlight w:val="none"/>
              </w:rPr>
              <w:t>货物类</w:t>
            </w:r>
            <w:r>
              <w:rPr>
                <w:rFonts w:hint="eastAsia" w:ascii="仿宋_GB2312" w:hAnsi="仿宋_GB2312" w:eastAsia="仿宋_GB2312" w:cs="仿宋_GB2312"/>
                <w:color w:val="000000"/>
                <w:kern w:val="0"/>
                <w:sz w:val="24"/>
                <w:highlight w:val="none"/>
              </w:rPr>
              <w:t>　</w:t>
            </w:r>
          </w:p>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□工程类</w:t>
            </w:r>
          </w:p>
        </w:tc>
        <w:tc>
          <w:tcPr>
            <w:tcW w:w="90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采购方式</w:t>
            </w:r>
          </w:p>
        </w:tc>
        <w:tc>
          <w:tcPr>
            <w:tcW w:w="22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□直接确定供应商（3万元以下）</w:t>
            </w:r>
            <w:r>
              <w:rPr>
                <w:rFonts w:hint="eastAsia" w:ascii="仿宋_GB2312" w:hAnsi="仿宋_GB2312" w:eastAsia="仿宋_GB2312" w:cs="仿宋_GB2312"/>
                <w:b/>
                <w:bCs/>
                <w:color w:val="000000"/>
                <w:kern w:val="0"/>
                <w:sz w:val="24"/>
                <w:highlight w:val="none"/>
              </w:rPr>
              <w:sym w:font="Wingdings 2" w:char="00A3"/>
            </w:r>
            <w:r>
              <w:rPr>
                <w:rFonts w:hint="eastAsia" w:ascii="仿宋_GB2312" w:hAnsi="仿宋_GB2312" w:eastAsia="仿宋_GB2312" w:cs="仿宋_GB2312"/>
                <w:b/>
                <w:bCs/>
                <w:color w:val="000000"/>
                <w:kern w:val="0"/>
                <w:sz w:val="24"/>
                <w:highlight w:val="none"/>
              </w:rPr>
              <w:t>询价</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 xml:space="preserve">□直接确定供应商（特殊）   </w:t>
            </w:r>
            <w:r>
              <w:rPr>
                <w:rFonts w:hint="eastAsia" w:ascii="仿宋_GB2312" w:hAnsi="仿宋_GB2312" w:eastAsia="仿宋_GB2312" w:cs="仿宋_GB2312"/>
                <w:b/>
                <w:bCs/>
                <w:color w:val="000000"/>
                <w:kern w:val="0"/>
                <w:sz w:val="24"/>
                <w:highlight w:val="none"/>
              </w:rPr>
              <w:sym w:font="Wingdings 2" w:char="0052"/>
            </w:r>
            <w:r>
              <w:rPr>
                <w:rFonts w:hint="eastAsia" w:ascii="仿宋_GB2312" w:hAnsi="仿宋_GB2312" w:eastAsia="仿宋_GB2312" w:cs="仿宋_GB2312"/>
                <w:b/>
                <w:bCs/>
                <w:color w:val="000000"/>
                <w:kern w:val="0"/>
                <w:sz w:val="24"/>
                <w:highlight w:val="none"/>
              </w:rPr>
              <w:t>比价谈判</w:t>
            </w:r>
          </w:p>
        </w:tc>
      </w:tr>
      <w:tr>
        <w:tblPrEx>
          <w:tblCellMar>
            <w:top w:w="0" w:type="dxa"/>
            <w:left w:w="108" w:type="dxa"/>
            <w:bottom w:w="0" w:type="dxa"/>
            <w:right w:w="108" w:type="dxa"/>
          </w:tblCellMar>
        </w:tblPrEx>
        <w:trPr>
          <w:trHeight w:val="680" w:hRule="atLeas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项目背景</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rPr>
              <w:t>为丰富机关工会会员的业余生活方式，满足会员精神文化需求，机关工会拟采购电影票发放给机关工会经费涵盖的会员</w:t>
            </w:r>
            <w:r>
              <w:rPr>
                <w:rFonts w:hint="eastAsia" w:ascii="仿宋_GB2312" w:hAnsi="仿宋_GB2312" w:eastAsia="仿宋_GB2312" w:cs="仿宋_GB2312"/>
                <w:color w:val="000000"/>
                <w:kern w:val="0"/>
                <w:sz w:val="24"/>
                <w:highlight w:val="none"/>
                <w:lang w:eastAsia="zh-CN"/>
              </w:rPr>
              <w:t>。</w:t>
            </w:r>
          </w:p>
        </w:tc>
      </w:tr>
      <w:tr>
        <w:tblPrEx>
          <w:tblCellMar>
            <w:top w:w="0" w:type="dxa"/>
            <w:left w:w="108" w:type="dxa"/>
            <w:bottom w:w="0" w:type="dxa"/>
            <w:right w:w="108" w:type="dxa"/>
          </w:tblCellMar>
        </w:tblPrEx>
        <w:trPr>
          <w:trHeight w:val="954" w:hRule="atLeast"/>
        </w:trPr>
        <w:tc>
          <w:tcPr>
            <w:tcW w:w="577"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000000"/>
                <w:kern w:val="0"/>
                <w:sz w:val="24"/>
                <w:highlight w:val="none"/>
              </w:rPr>
            </w:pP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w:t>
            </w:r>
            <w:r>
              <w:rPr>
                <w:rFonts w:hint="eastAsia" w:ascii="仿宋_GB2312" w:hAnsi="仿宋_GB2312" w:eastAsia="仿宋_GB2312" w:cs="仿宋_GB2312"/>
                <w:color w:val="000000"/>
                <w:kern w:val="0"/>
                <w:sz w:val="24"/>
                <w:highlight w:val="none"/>
                <w:lang w:eastAsia="zh-CN"/>
              </w:rPr>
              <w:t>技术</w:t>
            </w:r>
            <w:r>
              <w:rPr>
                <w:rFonts w:hint="eastAsia" w:ascii="仿宋_GB2312" w:hAnsi="仿宋_GB2312" w:eastAsia="仿宋_GB2312" w:cs="仿宋_GB2312"/>
                <w:color w:val="000000"/>
                <w:kern w:val="0"/>
                <w:sz w:val="24"/>
                <w:highlight w:val="none"/>
              </w:rPr>
              <w:t>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135"/>
              <w:gridCol w:w="920"/>
              <w:gridCol w:w="1027"/>
              <w:gridCol w:w="1030"/>
              <w:gridCol w:w="105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26" w:type="dxa"/>
                  <w:vAlign w:val="center"/>
                </w:tcPr>
                <w:p>
                  <w:pPr>
                    <w:pStyle w:val="2"/>
                    <w:jc w:val="center"/>
                    <w:rPr>
                      <w:rFonts w:hint="eastAsia" w:ascii="宋体" w:hAnsi="宋体" w:eastAsia="宋体" w:cs="Times New Roman"/>
                      <w:b/>
                      <w:kern w:val="44"/>
                      <w:sz w:val="24"/>
                      <w:szCs w:val="24"/>
                      <w:vertAlign w:val="baseline"/>
                      <w:lang w:val="en-US" w:eastAsia="zh-CN" w:bidi="ar-SA"/>
                    </w:rPr>
                  </w:pPr>
                  <w:r>
                    <w:rPr>
                      <w:rFonts w:hint="eastAsia" w:ascii="仿宋_GB2312" w:hAnsi="仿宋_GB2312" w:eastAsia="仿宋_GB2312" w:cs="仿宋_GB2312"/>
                      <w:b w:val="0"/>
                      <w:kern w:val="2"/>
                      <w:sz w:val="24"/>
                      <w:szCs w:val="24"/>
                      <w:lang w:val="en-US" w:eastAsia="zh-CN" w:bidi="ar-SA"/>
                    </w:rPr>
                    <w:t>序号</w:t>
                  </w:r>
                </w:p>
              </w:tc>
              <w:tc>
                <w:tcPr>
                  <w:tcW w:w="1135"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货物名称</w:t>
                  </w:r>
                </w:p>
              </w:tc>
              <w:tc>
                <w:tcPr>
                  <w:tcW w:w="92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预估</w:t>
                  </w:r>
                </w:p>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数量</w:t>
                  </w:r>
                </w:p>
              </w:tc>
              <w:tc>
                <w:tcPr>
                  <w:tcW w:w="1027"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单位</w:t>
                  </w:r>
                </w:p>
              </w:tc>
              <w:tc>
                <w:tcPr>
                  <w:tcW w:w="103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报价要求</w:t>
                  </w:r>
                </w:p>
              </w:tc>
              <w:tc>
                <w:tcPr>
                  <w:tcW w:w="1053"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预算金额（元）</w:t>
                  </w:r>
                </w:p>
              </w:tc>
              <w:tc>
                <w:tcPr>
                  <w:tcW w:w="1033"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26"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1</w:t>
                  </w:r>
                </w:p>
              </w:tc>
              <w:tc>
                <w:tcPr>
                  <w:tcW w:w="1135"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电影票</w:t>
                  </w:r>
                </w:p>
              </w:tc>
              <w:tc>
                <w:tcPr>
                  <w:tcW w:w="920"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577</w:t>
                  </w:r>
                </w:p>
              </w:tc>
              <w:tc>
                <w:tcPr>
                  <w:tcW w:w="1027"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份</w:t>
                  </w:r>
                </w:p>
              </w:tc>
              <w:tc>
                <w:tcPr>
                  <w:tcW w:w="1030"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450元/人</w:t>
                  </w:r>
                </w:p>
              </w:tc>
              <w:tc>
                <w:tcPr>
                  <w:tcW w:w="1053"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259650</w:t>
                  </w:r>
                </w:p>
              </w:tc>
              <w:tc>
                <w:tcPr>
                  <w:tcW w:w="1033"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购买数量以实际合同签订为准。</w:t>
                  </w:r>
                </w:p>
              </w:tc>
            </w:tr>
          </w:tbl>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项目商务要求：</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1.报价要求：本项目预算金额259650元，报价应包含本项目所有项目费（包括但不限于税金、各类保险费、风险金、服务费、运输费、搬运费、辅助费用等一切费用的总和）。货物必须符合相关国家质量认证标准。</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2.投标人的报价低于其成本，且不能作出合理说明视为无效投标。投标人的报价高于本项目预算，视为无效投标。</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服务期限：</w:t>
            </w:r>
            <w:r>
              <w:rPr>
                <w:rFonts w:hint="eastAsia" w:ascii="仿宋_GB2312" w:hAnsi="仿宋_GB2312" w:eastAsia="仿宋_GB2312" w:cs="仿宋_GB2312"/>
                <w:sz w:val="24"/>
                <w:szCs w:val="24"/>
              </w:rPr>
              <w:t>自合同签订之日起至202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日前</w:t>
            </w:r>
            <w:r>
              <w:rPr>
                <w:rFonts w:hint="eastAsia" w:ascii="仿宋_GB2312" w:hAnsi="仿宋_GB2312" w:eastAsia="仿宋_GB2312" w:cs="仿宋_GB2312"/>
                <w:kern w:val="0"/>
                <w:sz w:val="24"/>
              </w:rPr>
              <w:t>；</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付款方式：合同签订后，</w:t>
            </w:r>
            <w:r>
              <w:rPr>
                <w:rFonts w:hint="eastAsia" w:ascii="仿宋_GB2312" w:hAnsi="仿宋_GB2312" w:eastAsia="仿宋_GB2312" w:cs="仿宋_GB2312"/>
                <w:kern w:val="0"/>
                <w:sz w:val="24"/>
                <w:lang w:eastAsia="zh-CN"/>
              </w:rPr>
              <w:t>电影票验收合格，</w:t>
            </w:r>
            <w:r>
              <w:rPr>
                <w:rFonts w:hint="eastAsia" w:ascii="仿宋_GB2312" w:hAnsi="仿宋_GB2312" w:eastAsia="仿宋_GB2312" w:cs="仿宋_GB2312"/>
                <w:kern w:val="0"/>
                <w:sz w:val="24"/>
              </w:rPr>
              <w:t>中标供应商提供符</w:t>
            </w:r>
            <w:r>
              <w:rPr>
                <w:rFonts w:hint="eastAsia" w:ascii="仿宋_GB2312" w:hAnsi="仿宋_GB2312" w:eastAsia="仿宋_GB2312" w:cs="仿宋_GB2312"/>
                <w:kern w:val="0"/>
                <w:sz w:val="24"/>
                <w:lang w:eastAsia="zh-CN"/>
              </w:rPr>
              <w:t>合</w:t>
            </w:r>
            <w:r>
              <w:rPr>
                <w:rFonts w:hint="eastAsia" w:ascii="仿宋_GB2312" w:hAnsi="仿宋_GB2312" w:eastAsia="仿宋_GB2312" w:cs="仿宋_GB2312"/>
                <w:kern w:val="0"/>
                <w:sz w:val="24"/>
              </w:rPr>
              <w:t>规定的发票，</w:t>
            </w:r>
            <w:r>
              <w:rPr>
                <w:rFonts w:hint="eastAsia" w:ascii="仿宋_GB2312" w:hAnsi="仿宋_GB2312" w:eastAsia="仿宋_GB2312" w:cs="仿宋_GB2312"/>
                <w:kern w:val="0"/>
                <w:sz w:val="24"/>
                <w:lang w:eastAsia="zh-CN"/>
              </w:rPr>
              <w:t>机关工会根据</w:t>
            </w:r>
            <w:r>
              <w:rPr>
                <w:rFonts w:hint="eastAsia" w:ascii="仿宋_GB2312" w:hAnsi="仿宋_GB2312" w:eastAsia="仿宋_GB2312" w:cs="仿宋_GB2312"/>
                <w:kern w:val="0"/>
                <w:sz w:val="24"/>
              </w:rPr>
              <w:t>合同</w:t>
            </w:r>
            <w:r>
              <w:rPr>
                <w:rFonts w:hint="eastAsia" w:ascii="仿宋_GB2312" w:hAnsi="仿宋_GB2312" w:eastAsia="仿宋_GB2312" w:cs="仿宋_GB2312"/>
                <w:kern w:val="0"/>
                <w:sz w:val="24"/>
                <w:lang w:eastAsia="zh-CN"/>
              </w:rPr>
              <w:t>进行支付。</w:t>
            </w:r>
          </w:p>
        </w:tc>
      </w:tr>
      <w:tr>
        <w:tblPrEx>
          <w:tblCellMar>
            <w:top w:w="0" w:type="dxa"/>
            <w:left w:w="108" w:type="dxa"/>
            <w:bottom w:w="0" w:type="dxa"/>
            <w:right w:w="108" w:type="dxa"/>
          </w:tblCellMar>
        </w:tblPrEx>
        <w:trPr>
          <w:trHeight w:val="3126"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投标人资质要求</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2.本项目不接受联合体投标。</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2911"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投标人需提供资料</w:t>
            </w:r>
          </w:p>
        </w:tc>
        <w:tc>
          <w:tcPr>
            <w:tcW w:w="4422" w:type="pct"/>
            <w:gridSpan w:val="4"/>
            <w:tcBorders>
              <w:top w:val="single" w:color="auto" w:sz="4" w:space="0"/>
              <w:left w:val="nil"/>
              <w:bottom w:val="single" w:color="auto" w:sz="4" w:space="0"/>
              <w:right w:val="single" w:color="auto" w:sz="4" w:space="0"/>
            </w:tcBorders>
          </w:tcPr>
          <w:p>
            <w:pPr>
              <w:widowControl/>
              <w:numPr>
                <w:ilvl w:val="0"/>
                <w:numId w:val="1"/>
              </w:numPr>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营业执照、经营范围等相关资质复印件</w:t>
            </w:r>
          </w:p>
          <w:p>
            <w:pPr>
              <w:widowControl/>
              <w:numPr>
                <w:ilvl w:val="0"/>
                <w:numId w:val="0"/>
              </w:numPr>
              <w:spacing w:line="240" w:lineRule="auto"/>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3、对此项目的运营提供详细的服务方案;</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4、公司详细简介;</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5、项目相关案例、业绩等;</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7、可体现投标人综合实力及运营管理能力的其他资料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8、投标文件需要有投标文件封面</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以上文件均需每页加盖单位公章并装订成册，且应将资料密封存入不透明文件袋中，贴密封条并加盖公章，否则视为无效投标。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CC9D0"/>
    <w:multiLevelType w:val="singleLevel"/>
    <w:tmpl w:val="F76CC9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391D"/>
    <w:rsid w:val="165D43B2"/>
    <w:rsid w:val="2EFB3A32"/>
    <w:rsid w:val="2FBFE820"/>
    <w:rsid w:val="3EFF95B6"/>
    <w:rsid w:val="3F59A5E7"/>
    <w:rsid w:val="3FF9AC0F"/>
    <w:rsid w:val="3FFFD1AD"/>
    <w:rsid w:val="4FDC91F0"/>
    <w:rsid w:val="5590470D"/>
    <w:rsid w:val="57EDF798"/>
    <w:rsid w:val="57F4B376"/>
    <w:rsid w:val="5FF5D2CE"/>
    <w:rsid w:val="6BFE391D"/>
    <w:rsid w:val="6DEFCC24"/>
    <w:rsid w:val="6EFFEE92"/>
    <w:rsid w:val="6F7F9883"/>
    <w:rsid w:val="6FAF561A"/>
    <w:rsid w:val="733FDFD8"/>
    <w:rsid w:val="77FE40B8"/>
    <w:rsid w:val="7DE35E3D"/>
    <w:rsid w:val="7DFF183B"/>
    <w:rsid w:val="7E9B7A72"/>
    <w:rsid w:val="7F77C256"/>
    <w:rsid w:val="7FE970EB"/>
    <w:rsid w:val="7FFBEB84"/>
    <w:rsid w:val="8DFFE592"/>
    <w:rsid w:val="ADF52A02"/>
    <w:rsid w:val="AFC5F18B"/>
    <w:rsid w:val="B797F3EF"/>
    <w:rsid w:val="B8EEC405"/>
    <w:rsid w:val="BAFF4015"/>
    <w:rsid w:val="BCDA165A"/>
    <w:rsid w:val="BEEF3AB9"/>
    <w:rsid w:val="BFAEA741"/>
    <w:rsid w:val="CEDC964E"/>
    <w:rsid w:val="CFEACB51"/>
    <w:rsid w:val="D5FFD16D"/>
    <w:rsid w:val="D7EF6347"/>
    <w:rsid w:val="E3BFF8B3"/>
    <w:rsid w:val="E7BFF5FE"/>
    <w:rsid w:val="ED5D4EDA"/>
    <w:rsid w:val="EE4B1903"/>
    <w:rsid w:val="EF73759A"/>
    <w:rsid w:val="EFDD6B70"/>
    <w:rsid w:val="EFFD8471"/>
    <w:rsid w:val="F0F7F8EA"/>
    <w:rsid w:val="F3EFD458"/>
    <w:rsid w:val="F479B8B3"/>
    <w:rsid w:val="F7EFE832"/>
    <w:rsid w:val="FCDEF8EE"/>
    <w:rsid w:val="FE353FF6"/>
    <w:rsid w:val="FEE75958"/>
    <w:rsid w:val="FFFE8FDB"/>
    <w:rsid w:val="FFFF01CD"/>
    <w:rsid w:val="FFFFB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spacing w:beforeAutospacing="1" w:afterAutospacing="1" w:line="360" w:lineRule="exact"/>
      <w:jc w:val="left"/>
      <w:outlineLvl w:val="0"/>
    </w:pPr>
    <w:rPr>
      <w:rFonts w:hint="eastAsia" w:ascii="宋体" w:hAnsi="宋体" w:eastAsia="宋体" w:cs="Times New Roman"/>
      <w:b/>
      <w:kern w:val="44"/>
      <w:sz w:val="48"/>
      <w:szCs w:val="4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line="360" w:lineRule="exact"/>
      <w:ind w:left="0" w:right="0"/>
      <w:jc w:val="left"/>
    </w:pPr>
    <w:rPr>
      <w:rFonts w:ascii="Calibri" w:hAnsi="Calibri" w:eastAsia="宋体" w:cs="Times New Roman"/>
      <w:kern w:val="0"/>
      <w:sz w:val="24"/>
      <w:szCs w:val="22"/>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2024-08-01T18:14:00Z</dcterms:created>
  <dc:creator>lijianxun</dc:creator>
  <cp:lastModifiedBy>lulu</cp:lastModifiedBy>
  <cp:lastPrinted>2024-08-04T10:45:00Z</cp:lastPrinted>
  <dcterms:modified xsi:type="dcterms:W3CDTF">2024-10-10T03:44:32Z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93292F0A5408C392AEFEAA660A450202</vt:lpwstr>
  </property>
</Properties>
</file>