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ind w:firstLine="0" w:firstLineChars="0"/>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采购项目需求方案</w:t>
      </w:r>
      <w:bookmarkStart w:id="0" w:name="_GoBack"/>
      <w:bookmarkEnd w:id="0"/>
    </w:p>
    <w:p>
      <w:pPr>
        <w:widowControl w:val="0"/>
        <w:spacing w:line="240" w:lineRule="auto"/>
        <w:ind w:firstLine="420" w:firstLineChars="200"/>
        <w:jc w:val="both"/>
        <w:rPr>
          <w:rFonts w:asciiTheme="minorHAnsi" w:hAnsiTheme="minorHAnsi" w:eastAsiaTheme="minorEastAsia" w:cstheme="minorBidi"/>
          <w:kern w:val="2"/>
          <w:sz w:val="21"/>
          <w:szCs w:val="24"/>
          <w:lang w:val="en-US" w:eastAsia="zh-CN" w:bidi="ar-SA"/>
        </w:rPr>
      </w:pPr>
    </w:p>
    <w:tbl>
      <w:tblPr>
        <w:tblStyle w:val="4"/>
        <w:tblW w:w="5000" w:type="pct"/>
        <w:tblInd w:w="0" w:type="dxa"/>
        <w:tblLayout w:type="autofit"/>
        <w:tblCellMar>
          <w:top w:w="0" w:type="dxa"/>
          <w:left w:w="108" w:type="dxa"/>
          <w:bottom w:w="0" w:type="dxa"/>
          <w:right w:w="108" w:type="dxa"/>
        </w:tblCellMar>
      </w:tblPr>
      <w:tblGrid>
        <w:gridCol w:w="1100"/>
        <w:gridCol w:w="2352"/>
        <w:gridCol w:w="1625"/>
        <w:gridCol w:w="1939"/>
        <w:gridCol w:w="2384"/>
      </w:tblGrid>
      <w:tr>
        <w:tblPrEx>
          <w:tblCellMar>
            <w:top w:w="0" w:type="dxa"/>
            <w:left w:w="108" w:type="dxa"/>
            <w:bottom w:w="0" w:type="dxa"/>
            <w:right w:w="108" w:type="dxa"/>
          </w:tblCellMar>
        </w:tblPrEx>
        <w:trPr>
          <w:trHeight w:val="942" w:hRule="exact"/>
        </w:trPr>
        <w:tc>
          <w:tcPr>
            <w:tcW w:w="63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default" w:ascii="仿宋_GB2312" w:hAnsi="仿宋_GB2312" w:eastAsia="仿宋_GB2312" w:cs="仿宋_GB2312"/>
                <w:kern w:val="0"/>
                <w:sz w:val="24"/>
                <w:lang w:val="en-US"/>
              </w:rPr>
            </w:pPr>
            <w:r>
              <w:rPr>
                <w:rFonts w:hint="eastAsia" w:ascii="仿宋_GB2312" w:hAnsi="仿宋_GB2312" w:eastAsia="仿宋_GB2312" w:cs="仿宋_GB2312"/>
                <w:b/>
                <w:bCs/>
                <w:kern w:val="0"/>
                <w:sz w:val="24"/>
                <w:lang w:val="en-US"/>
              </w:rPr>
              <w:t>项目名称</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hint="default"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福保街道福田保税区统计调查服务项目</w:t>
            </w:r>
          </w:p>
        </w:tc>
        <w:tc>
          <w:tcPr>
            <w:tcW w:w="93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highlight w:val="none"/>
              </w:rPr>
            </w:pPr>
            <w:r>
              <w:rPr>
                <w:rFonts w:hint="eastAsia" w:ascii="仿宋_GB2312" w:hAnsi="仿宋_GB2312" w:eastAsia="仿宋_GB2312" w:cs="仿宋_GB2312"/>
                <w:b/>
                <w:bCs/>
                <w:kern w:val="0"/>
                <w:sz w:val="24"/>
                <w:highlight w:val="none"/>
              </w:rPr>
              <w:t>预算金额</w:t>
            </w:r>
          </w:p>
        </w:tc>
        <w:tc>
          <w:tcPr>
            <w:tcW w:w="1147"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 xml:space="preserve">   </w:t>
            </w:r>
            <w:r>
              <w:rPr>
                <w:rFonts w:hint="eastAsia" w:ascii="仿宋_GB2312" w:hAnsi="仿宋_GB2312" w:eastAsia="仿宋_GB2312" w:cs="仿宋_GB2312"/>
                <w:kern w:val="0"/>
                <w:sz w:val="24"/>
                <w:highlight w:val="none"/>
                <w:lang w:val="en-US" w:eastAsia="zh-CN"/>
              </w:rPr>
              <w:t>38万元</w:t>
            </w:r>
            <w:r>
              <w:rPr>
                <w:rFonts w:hint="eastAsia" w:ascii="仿宋_GB2312" w:hAnsi="仿宋_GB2312" w:eastAsia="仿宋_GB2312" w:cs="仿宋_GB2312"/>
                <w:kern w:val="0"/>
                <w:sz w:val="24"/>
                <w:highlight w:val="none"/>
              </w:rPr>
              <w:t xml:space="preserve">       </w:t>
            </w:r>
          </w:p>
        </w:tc>
      </w:tr>
      <w:tr>
        <w:tblPrEx>
          <w:tblCellMar>
            <w:top w:w="0" w:type="dxa"/>
            <w:left w:w="108" w:type="dxa"/>
            <w:bottom w:w="0" w:type="dxa"/>
            <w:right w:w="108" w:type="dxa"/>
          </w:tblCellMar>
        </w:tblPrEx>
        <w:trPr>
          <w:trHeight w:val="697" w:hRule="exac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采购部门</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hint="default" w:ascii="仿宋_GB2312" w:hAnsi="仿宋_GB2312" w:eastAsia="仿宋_GB2312" w:cs="仿宋_GB2312"/>
                <w:b/>
                <w:bCs/>
                <w:kern w:val="0"/>
                <w:sz w:val="24"/>
                <w:lang w:val="en-US"/>
              </w:rPr>
            </w:pPr>
            <w:r>
              <w:rPr>
                <w:rFonts w:hint="eastAsia" w:ascii="仿宋_GB2312" w:hAnsi="仿宋_GB2312" w:eastAsia="仿宋_GB2312" w:cs="仿宋_GB2312"/>
                <w:kern w:val="0"/>
                <w:sz w:val="24"/>
                <w:lang w:val="en-US" w:eastAsia="zh-CN"/>
              </w:rPr>
              <w:t>企业服务部</w:t>
            </w:r>
          </w:p>
        </w:tc>
        <w:tc>
          <w:tcPr>
            <w:tcW w:w="9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项目经办人</w:t>
            </w:r>
          </w:p>
        </w:tc>
        <w:tc>
          <w:tcPr>
            <w:tcW w:w="11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　</w:t>
            </w:r>
            <w:r>
              <w:rPr>
                <w:rFonts w:hint="eastAsia" w:ascii="仿宋_GB2312" w:hAnsi="仿宋_GB2312" w:eastAsia="仿宋_GB2312" w:cs="仿宋_GB2312"/>
                <w:kern w:val="0"/>
                <w:sz w:val="24"/>
                <w:lang w:val="en-US" w:eastAsia="zh-CN"/>
              </w:rPr>
              <w:t>官</w:t>
            </w:r>
            <w:r>
              <w:rPr>
                <w:rFonts w:hint="eastAsia" w:ascii="仿宋_GB2312" w:hAnsi="仿宋_GB2312" w:eastAsia="仿宋_GB2312" w:cs="仿宋_GB2312"/>
                <w:kern w:val="0"/>
                <w:sz w:val="24"/>
                <w:lang w:eastAsia="zh-CN"/>
              </w:rPr>
              <w:t>小姐</w:t>
            </w:r>
          </w:p>
        </w:tc>
      </w:tr>
      <w:tr>
        <w:tblPrEx>
          <w:tblCellMar>
            <w:top w:w="0" w:type="dxa"/>
            <w:left w:w="108" w:type="dxa"/>
            <w:bottom w:w="0" w:type="dxa"/>
            <w:right w:w="108" w:type="dxa"/>
          </w:tblCellMar>
        </w:tblPrEx>
        <w:trPr>
          <w:trHeight w:val="240"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采购类型</w:t>
            </w:r>
          </w:p>
        </w:tc>
        <w:tc>
          <w:tcPr>
            <w:tcW w:w="1352"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服务类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□货物类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□工程类</w:t>
            </w:r>
          </w:p>
        </w:tc>
        <w:tc>
          <w:tcPr>
            <w:tcW w:w="931" w:type="pct"/>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采购方式</w:t>
            </w:r>
          </w:p>
        </w:tc>
        <w:tc>
          <w:tcPr>
            <w:tcW w:w="20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□直接确定供应商（3万元以下）</w:t>
            </w: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询价</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 xml:space="preserve">直接确定供应商（特殊）   </w:t>
            </w: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比价谈判</w:t>
            </w:r>
          </w:p>
        </w:tc>
      </w:tr>
      <w:tr>
        <w:tblPrEx>
          <w:tblCellMar>
            <w:top w:w="0" w:type="dxa"/>
            <w:left w:w="108" w:type="dxa"/>
            <w:bottom w:w="0" w:type="dxa"/>
            <w:right w:w="108" w:type="dxa"/>
          </w:tblCellMar>
        </w:tblPrEx>
        <w:trPr>
          <w:trHeight w:val="1692"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项目背景</w:t>
            </w:r>
          </w:p>
        </w:tc>
        <w:tc>
          <w:tcPr>
            <w:tcW w:w="4361" w:type="pct"/>
            <w:gridSpan w:val="4"/>
            <w:tcBorders>
              <w:top w:val="single" w:color="auto" w:sz="4" w:space="0"/>
              <w:left w:val="nil"/>
              <w:bottom w:val="single" w:color="auto" w:sz="4" w:space="0"/>
              <w:right w:val="single" w:color="auto" w:sz="4" w:space="0"/>
            </w:tcBorders>
          </w:tcPr>
          <w:p>
            <w:pPr>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为准确、及时、全面反映全省经济开发区和海关特殊监管区域的基本情况，科学、有效地组织全省经济开发区、海关特殊监管区域开展综合统计工作，根据《关于尽快完成福田保税区统计数据报送的函》《广东省商务厅经济开发区海关特殊监管区域统计调查制度》开展工作。</w:t>
            </w:r>
          </w:p>
        </w:tc>
      </w:tr>
      <w:tr>
        <w:tblPrEx>
          <w:tblCellMar>
            <w:top w:w="0" w:type="dxa"/>
            <w:left w:w="108" w:type="dxa"/>
            <w:bottom w:w="0" w:type="dxa"/>
            <w:right w:w="108" w:type="dxa"/>
          </w:tblCellMar>
        </w:tblPrEx>
        <w:trPr>
          <w:trHeight w:val="712" w:hRule="atLeast"/>
        </w:trPr>
        <w:tc>
          <w:tcPr>
            <w:tcW w:w="63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项目需求</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项目投标要求：</w:t>
            </w:r>
          </w:p>
          <w:p>
            <w:pPr>
              <w:widowControl/>
              <w:numPr>
                <w:ilvl w:val="0"/>
                <w:numId w:val="1"/>
              </w:numPr>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营业执照等相关资质复印件；</w:t>
            </w:r>
          </w:p>
          <w:p>
            <w:pPr>
              <w:widowControl/>
              <w:numPr>
                <w:ilvl w:val="0"/>
                <w:numId w:val="1"/>
              </w:numPr>
              <w:spacing w:line="240" w:lineRule="auto"/>
              <w:ind w:firstLine="0" w:firstLineChars="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投标报价单；</w:t>
            </w:r>
          </w:p>
          <w:p>
            <w:pPr>
              <w:widowControl/>
              <w:numPr>
                <w:ilvl w:val="0"/>
                <w:numId w:val="1"/>
              </w:numPr>
              <w:spacing w:line="240" w:lineRule="auto"/>
              <w:ind w:firstLine="0" w:firstLineChars="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公司简介；</w:t>
            </w:r>
          </w:p>
          <w:p>
            <w:pPr>
              <w:widowControl/>
              <w:numPr>
                <w:ilvl w:val="0"/>
                <w:numId w:val="1"/>
              </w:numPr>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其他资料（具体要求根据评分表要求提供）。</w:t>
            </w:r>
          </w:p>
        </w:tc>
      </w:tr>
      <w:tr>
        <w:tblPrEx>
          <w:tblCellMar>
            <w:top w:w="0" w:type="dxa"/>
            <w:left w:w="108" w:type="dxa"/>
            <w:bottom w:w="0" w:type="dxa"/>
            <w:right w:w="108" w:type="dxa"/>
          </w:tblCellMar>
        </w:tblPrEx>
        <w:trPr>
          <w:trHeight w:val="697" w:hRule="atLeast"/>
        </w:trPr>
        <w:tc>
          <w:tcPr>
            <w:tcW w:w="639"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kern w:val="0"/>
                <w:sz w:val="24"/>
              </w:rPr>
            </w:pP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480" w:firstLineChars="200"/>
              <w:jc w:val="left"/>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项目服务期限：合同履约期限为自合同签订之日起一年。</w:t>
            </w:r>
          </w:p>
          <w:p>
            <w:pPr>
              <w:widowControl/>
              <w:spacing w:line="240" w:lineRule="auto"/>
              <w:ind w:firstLine="480" w:firstLineChars="200"/>
              <w:jc w:val="left"/>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val="en-US" w:eastAsia="zh-CN"/>
              </w:rPr>
              <w:t>详见需求公告内容。</w:t>
            </w:r>
          </w:p>
        </w:tc>
      </w:tr>
      <w:tr>
        <w:tblPrEx>
          <w:tblCellMar>
            <w:top w:w="0" w:type="dxa"/>
            <w:left w:w="108" w:type="dxa"/>
            <w:bottom w:w="0" w:type="dxa"/>
            <w:right w:w="108" w:type="dxa"/>
          </w:tblCellMar>
        </w:tblPrEx>
        <w:trPr>
          <w:trHeight w:val="686" w:hRule="atLeast"/>
        </w:trPr>
        <w:tc>
          <w:tcPr>
            <w:tcW w:w="6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投标人资质要求</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1.具有独立法人资格或具有独立承担民事责任的能力的其它组织（提供营业执照或事业单位法人证等法人证明扫描件，原件备查）。</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2.本项目不接受联合体投标。</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参与本项目投标前三年内，在经营活动中没有重大违法记录；参与本项目政府采购活动时不存在被有关部门禁止参与政府采购活动且在有效期内的情况；具备《中华人民共和国政府采购法》第二十二条第一款的条件；参与政府采购项目投标的供应商未被列入失信被执行人、重大税收违法案件当事人名单、政府采购严重违法失信行为记录名单。</w:t>
            </w:r>
          </w:p>
        </w:tc>
      </w:tr>
      <w:tr>
        <w:tblPrEx>
          <w:tblCellMar>
            <w:top w:w="0" w:type="dxa"/>
            <w:left w:w="108" w:type="dxa"/>
            <w:bottom w:w="0" w:type="dxa"/>
            <w:right w:w="108" w:type="dxa"/>
          </w:tblCellMar>
        </w:tblPrEx>
        <w:trPr>
          <w:trHeight w:val="1270" w:hRule="atLeast"/>
        </w:trPr>
        <w:tc>
          <w:tcPr>
            <w:tcW w:w="6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投标人需提供资料</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1.项目报价方案。</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2.营业执照或事业单位法人证等证明资料盖章扫描件，原件备查。</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3.同类工作介绍材料。</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p/>
    <w:p/>
    <w:p/>
    <w:sectPr>
      <w:footerReference r:id="rId3" w:type="default"/>
      <w:pgSz w:w="11906" w:h="16838"/>
      <w:pgMar w:top="1361" w:right="1361" w:bottom="1361" w:left="136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42D852"/>
    <w:multiLevelType w:val="singleLevel"/>
    <w:tmpl w:val="FC42D85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yNjRiOGVjNGQ4OGM0YzEzYzQ1MWZkNTM4MWNiNmEifQ=="/>
  </w:docVars>
  <w:rsids>
    <w:rsidRoot w:val="17745EA6"/>
    <w:rsid w:val="00615EA1"/>
    <w:rsid w:val="02750329"/>
    <w:rsid w:val="030F6315"/>
    <w:rsid w:val="079E09E1"/>
    <w:rsid w:val="0EA275D3"/>
    <w:rsid w:val="11F72B09"/>
    <w:rsid w:val="126B6200"/>
    <w:rsid w:val="17745EA6"/>
    <w:rsid w:val="1CBB7CF4"/>
    <w:rsid w:val="26A1127B"/>
    <w:rsid w:val="2CD0422B"/>
    <w:rsid w:val="354C7EDE"/>
    <w:rsid w:val="3EF44FD4"/>
    <w:rsid w:val="42B11027"/>
    <w:rsid w:val="450A107D"/>
    <w:rsid w:val="5AD5457C"/>
    <w:rsid w:val="5B8147BE"/>
    <w:rsid w:val="6D026DF5"/>
    <w:rsid w:val="7ABC0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1"/>
    <w:rPr>
      <w:rFonts w:ascii="宋体" w:hAnsi="宋体" w:eastAsia="宋体" w:cs="宋体"/>
      <w:lang w:val="zh-CN" w:bidi="zh-CN"/>
    </w:rPr>
  </w:style>
  <w:style w:type="paragraph" w:styleId="3">
    <w:name w:val="footer"/>
    <w:basedOn w:val="1"/>
    <w:autoRedefine/>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607</Words>
  <Characters>614</Characters>
  <Lines>0</Lines>
  <Paragraphs>0</Paragraphs>
  <TotalTime>0</TotalTime>
  <ScaleCrop>false</ScaleCrop>
  <LinksUpToDate>false</LinksUpToDate>
  <CharactersWithSpaces>630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2024-04-01T02:14:00Z</dcterms:created>
  <dc:creator>yua</dc:creator>
  <cp:lastModifiedBy>张童鞋</cp:lastModifiedBy>
  <dcterms:modified xsi:type="dcterms:W3CDTF">2024-06-05T07:17:59Z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2B8FF51267F34E279949678C669A77EE_13</vt:lpwstr>
  </property>
</Properties>
</file>