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sz w:val="36"/>
          <w:szCs w:val="36"/>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10</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24</w:t>
      </w:r>
      <w:r>
        <w:rPr>
          <w:rFonts w:hint="eastAsia" w:ascii="方正小标宋_GBK" w:hAnsi="方正小标宋_GBK" w:eastAsia="方正小标宋_GBK" w:cs="方正小标宋_GBK"/>
          <w:sz w:val="44"/>
          <w:szCs w:val="44"/>
          <w:lang w:val="en-US" w:eastAsia="zh-CN"/>
        </w:rPr>
        <w:t>日吸纳脱贫人口就业补贴公示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根据《深圳市人力资源和社会保障局关于发放脱贫人口就业有关补贴的通知【深人社规[202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号】》，鼓励支持用人单位吸纳脱贫人口就业，我市用人单位（机关事业单位、劳务派遣单位除外）招用本省以及对口协作地区的脱贫人口，与其签订1年以上劳动合同。在202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月及以后在该用人单位连续缴纳社会保险费6个月及以上的，按每人5000元标准给予用人单位就业补贴。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bookmarkStart w:id="0" w:name="_GoBack"/>
      <w:bookmarkEnd w:id="0"/>
      <w:r>
        <w:rPr>
          <w:rFonts w:hint="default"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F691C"/>
    <w:rsid w:val="03922BB2"/>
    <w:rsid w:val="0A296739"/>
    <w:rsid w:val="0E6628A4"/>
    <w:rsid w:val="104F7E99"/>
    <w:rsid w:val="10DD1CC4"/>
    <w:rsid w:val="14CC2618"/>
    <w:rsid w:val="1DDC2135"/>
    <w:rsid w:val="1FD73120"/>
    <w:rsid w:val="203C0425"/>
    <w:rsid w:val="297C7D2F"/>
    <w:rsid w:val="2E2B78C7"/>
    <w:rsid w:val="2EA97B35"/>
    <w:rsid w:val="3194726E"/>
    <w:rsid w:val="3ABB3F24"/>
    <w:rsid w:val="402B1410"/>
    <w:rsid w:val="61061F7F"/>
    <w:rsid w:val="64466DAF"/>
    <w:rsid w:val="6E111619"/>
    <w:rsid w:val="71872017"/>
    <w:rsid w:val="7CEB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2023-10-24T06:47:41Z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01EB9A3E7A6948E08DA3AE56992C159D</vt:lpwstr>
  </property>
</Properties>
</file>