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</w:rPr>
        <w:t>附件</w:t>
      </w:r>
      <w:r>
        <w:rPr>
          <w:rFonts w:hint="eastAsia" w:ascii="仿宋_GB2312" w:hAnsi="仿宋_GB2312" w:cs="仿宋_GB2312"/>
          <w:b/>
          <w:bCs/>
          <w:i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1</w:t>
      </w:r>
    </w:p>
    <w:p>
      <w:pPr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0" w:leftChars="0" w:firstLine="705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  <w:lang w:val="en-US" w:eastAsia="zh-CN"/>
        </w:rPr>
        <w:t>进行报名，并于现场资格审核时提交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6"/>
          <w:szCs w:val="36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6"/>
          <w:szCs w:val="36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《中共深圳市福田区委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组织部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现场资格审核时提供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6"/>
          <w:szCs w:val="36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highlight w:val="none"/>
          <w:lang w:val="en-US" w:eastAsia="zh-CN"/>
        </w:rPr>
        <w:t>本人起草的各类文书材料等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0" w:rightChars="-43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①留学归国人员需提供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 w:val="0"/>
        <w:spacing w:line="600" w:lineRule="exact"/>
        <w:ind w:left="0" w:leftChars="0" w:right="-92" w:rightChars="-44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6"/>
          <w:szCs w:val="36"/>
          <w:highlight w:val="none"/>
        </w:rPr>
        <w:t>②国内院校与国外院校联合办学的，按国内院校毕业生报考，资格审查时须提供国内院校出具的相应证明。属国内院校与国外院校联合办学取得国外学位的，需提供教育部留学服务中心出具的《联合办学学历学位评估意见书》；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right="-91" w:rightChars="0" w:firstLine="7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color="auto" w:fill="auto"/>
          <w:lang w:val="en-US" w:eastAsia="zh-CN"/>
        </w:rPr>
        <w:t>9.《无犯罪记录证明承诺书》原件1份，需手写签字。</w:t>
      </w:r>
    </w:p>
    <w:sectPr>
      <w:footerReference r:id="rId3" w:type="default"/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30775210-F5E0-47F4-9849-27D064C784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BF5174C-ADC4-4AEF-B572-50E84BD9E7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NzQ0NWMxYWRhNjU2NDRmMDMyOWMyNmI0MTI0ODQifQ=="/>
  </w:docVars>
  <w:rsids>
    <w:rsidRoot w:val="10BF7887"/>
    <w:rsid w:val="00AA4D39"/>
    <w:rsid w:val="02291994"/>
    <w:rsid w:val="03AC3530"/>
    <w:rsid w:val="04E662E3"/>
    <w:rsid w:val="06BC5E5E"/>
    <w:rsid w:val="08600A3D"/>
    <w:rsid w:val="08883A1E"/>
    <w:rsid w:val="09B328D8"/>
    <w:rsid w:val="0F326CBF"/>
    <w:rsid w:val="10BF7887"/>
    <w:rsid w:val="118605B7"/>
    <w:rsid w:val="13D75DF6"/>
    <w:rsid w:val="16FD7A78"/>
    <w:rsid w:val="18D53819"/>
    <w:rsid w:val="19FC4A9E"/>
    <w:rsid w:val="1A0D7ECF"/>
    <w:rsid w:val="1AB037E1"/>
    <w:rsid w:val="1D2E3D25"/>
    <w:rsid w:val="1F3048F4"/>
    <w:rsid w:val="1FC81509"/>
    <w:rsid w:val="21EF427B"/>
    <w:rsid w:val="229E39C4"/>
    <w:rsid w:val="2AD677F5"/>
    <w:rsid w:val="2BB942A2"/>
    <w:rsid w:val="2ED715B0"/>
    <w:rsid w:val="30325484"/>
    <w:rsid w:val="326809AA"/>
    <w:rsid w:val="33C9149C"/>
    <w:rsid w:val="3A1456E0"/>
    <w:rsid w:val="3CFE686B"/>
    <w:rsid w:val="45200411"/>
    <w:rsid w:val="49C318E2"/>
    <w:rsid w:val="4E3704A8"/>
    <w:rsid w:val="4E87616C"/>
    <w:rsid w:val="50B0114C"/>
    <w:rsid w:val="514F6363"/>
    <w:rsid w:val="5242044E"/>
    <w:rsid w:val="55E1697A"/>
    <w:rsid w:val="57DE2E08"/>
    <w:rsid w:val="58E905C7"/>
    <w:rsid w:val="5A9376A0"/>
    <w:rsid w:val="611C493F"/>
    <w:rsid w:val="62EC18A7"/>
    <w:rsid w:val="64381B59"/>
    <w:rsid w:val="647C07BA"/>
    <w:rsid w:val="6CF770E3"/>
    <w:rsid w:val="76EB0007"/>
    <w:rsid w:val="77A84434"/>
    <w:rsid w:val="77AB24CB"/>
    <w:rsid w:val="79172A6B"/>
    <w:rsid w:val="7D78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-Jus</cp:lastModifiedBy>
  <cp:lastPrinted>2022-09-06T03:33:00Z</cp:lastPrinted>
  <dcterms:modified xsi:type="dcterms:W3CDTF">2023-09-13T02:31:50Z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44CA6820BD9A4C9386CE2EDDF4E64375</vt:lpwstr>
  </property>
</Properties>
</file>