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zh-CN" w:eastAsia="zh-CN"/>
        </w:rPr>
        <w:t>附件</w:t>
      </w:r>
      <w:r>
        <w:rPr>
          <w:rFonts w:hint="eastAsia" w:ascii="仿宋_GB2312" w:hAnsi="仿宋_GB2312" w:eastAsia="仿宋_GB2312" w:cs="仿宋_GB2312"/>
          <w:sz w:val="32"/>
          <w:szCs w:val="32"/>
          <w:u w:val="none"/>
          <w:lang w:val="en-US" w:eastAsia="zh-CN"/>
        </w:rPr>
        <w:t>4：</w:t>
      </w:r>
    </w:p>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u w:val="none"/>
          <w:lang w:val="zh-CN" w:eastAsia="zh-CN"/>
        </w:rPr>
      </w:pPr>
      <w:r>
        <w:rPr>
          <w:rFonts w:hint="eastAsia" w:ascii="方正小标宋简体" w:hAnsi="方正小标宋简体" w:eastAsia="方正小标宋简体" w:cs="方正小标宋简体"/>
          <w:sz w:val="44"/>
          <w:szCs w:val="44"/>
          <w:u w:val="none"/>
          <w:lang w:val="zh-CN" w:eastAsia="zh-CN"/>
        </w:rPr>
        <w:t>材料清单</w:t>
      </w:r>
    </w:p>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zh-CN" w:eastAsia="zh-CN"/>
        </w:rPr>
      </w:pPr>
    </w:p>
    <w:p>
      <w:pPr>
        <w:keepNext w:val="0"/>
        <w:keepLines w:val="0"/>
        <w:pageBreakBefore w:val="0"/>
        <w:widowControl/>
        <w:shd w:val="clear"/>
        <w:kinsoku/>
        <w:wordWrap/>
        <w:overflowPunct/>
        <w:topLinePunct w:val="0"/>
        <w:autoSpaceDN/>
        <w:bidi w:val="0"/>
        <w:adjustRightInd/>
        <w:snapToGrid/>
        <w:spacing w:line="579" w:lineRule="exact"/>
        <w:ind w:left="0" w:leftChars="0" w:firstLine="627" w:firstLineChars="196"/>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Cs/>
          <w:color w:val="auto"/>
          <w:kern w:val="0"/>
          <w:sz w:val="32"/>
          <w:szCs w:val="32"/>
        </w:rPr>
        <w:t>报考</w:t>
      </w:r>
      <w:r>
        <w:rPr>
          <w:rFonts w:hint="eastAsia" w:ascii="仿宋_GB2312" w:hAnsi="仿宋_GB2312" w:eastAsia="仿宋_GB2312" w:cs="仿宋_GB2312"/>
          <w:bCs/>
          <w:color w:val="auto"/>
          <w:kern w:val="0"/>
          <w:sz w:val="32"/>
          <w:szCs w:val="32"/>
          <w:lang w:val="en-US" w:eastAsia="zh-CN"/>
        </w:rPr>
        <w:t>人员</w:t>
      </w:r>
      <w:r>
        <w:rPr>
          <w:rFonts w:hint="eastAsia" w:ascii="仿宋_GB2312" w:hAnsi="仿宋_GB2312" w:eastAsia="仿宋_GB2312" w:cs="仿宋_GB2312"/>
          <w:bCs/>
          <w:color w:val="auto"/>
          <w:kern w:val="0"/>
          <w:sz w:val="32"/>
          <w:szCs w:val="32"/>
        </w:rPr>
        <w:t>应</w:t>
      </w:r>
      <w:r>
        <w:rPr>
          <w:rFonts w:hint="eastAsia" w:ascii="仿宋_GB2312" w:hAnsi="仿宋_GB2312" w:eastAsia="仿宋_GB2312" w:cs="仿宋_GB2312"/>
          <w:bCs/>
          <w:color w:val="auto"/>
          <w:kern w:val="0"/>
          <w:sz w:val="32"/>
          <w:szCs w:val="32"/>
          <w:lang w:val="en-US" w:eastAsia="zh-CN"/>
        </w:rPr>
        <w:t>严格按以下要求</w:t>
      </w:r>
      <w:r>
        <w:rPr>
          <w:rFonts w:hint="eastAsia" w:ascii="仿宋_GB2312" w:hAnsi="仿宋_GB2312" w:eastAsia="仿宋_GB2312" w:cs="仿宋_GB2312"/>
          <w:bCs/>
          <w:color w:val="auto"/>
          <w:kern w:val="0"/>
          <w:sz w:val="32"/>
          <w:szCs w:val="32"/>
        </w:rPr>
        <w:t>提供材料</w:t>
      </w:r>
      <w:r>
        <w:rPr>
          <w:rFonts w:hint="eastAsia" w:ascii="仿宋_GB2312" w:hAnsi="仿宋_GB2312" w:eastAsia="仿宋_GB2312" w:cs="仿宋_GB2312"/>
          <w:bCs/>
          <w:color w:val="auto"/>
          <w:kern w:val="0"/>
          <w:sz w:val="32"/>
          <w:szCs w:val="32"/>
          <w:lang w:val="en-US" w:eastAsia="zh-CN"/>
        </w:rPr>
        <w:t>进行报名，并于面试及面谈当日提交</w:t>
      </w:r>
      <w:r>
        <w:rPr>
          <w:rFonts w:hint="eastAsia" w:ascii="仿宋_GB2312" w:hAnsi="仿宋_GB2312" w:eastAsia="仿宋_GB2312" w:cs="仿宋_GB2312"/>
          <w:bCs/>
          <w:color w:val="auto"/>
          <w:kern w:val="0"/>
          <w:sz w:val="32"/>
          <w:szCs w:val="32"/>
        </w:rPr>
        <w:t>原件供审查人员验证，提供复印件供留存，</w:t>
      </w:r>
      <w:r>
        <w:rPr>
          <w:rFonts w:hint="eastAsia" w:ascii="仿宋_GB2312" w:hAnsi="仿宋_GB2312" w:eastAsia="仿宋_GB2312" w:cs="仿宋_GB2312"/>
          <w:b/>
          <w:bCs w:val="0"/>
          <w:color w:val="auto"/>
          <w:kern w:val="0"/>
          <w:sz w:val="32"/>
          <w:szCs w:val="32"/>
          <w:lang w:val="en-US" w:eastAsia="zh-CN"/>
        </w:rPr>
        <w:t>现场</w:t>
      </w:r>
      <w:r>
        <w:rPr>
          <w:rFonts w:hint="eastAsia" w:ascii="仿宋_GB2312" w:hAnsi="仿宋_GB2312" w:eastAsia="仿宋_GB2312" w:cs="仿宋_GB2312"/>
          <w:b/>
          <w:bCs w:val="0"/>
          <w:color w:val="auto"/>
          <w:kern w:val="0"/>
          <w:sz w:val="32"/>
          <w:szCs w:val="32"/>
        </w:rPr>
        <w:t>递交材料</w:t>
      </w:r>
      <w:r>
        <w:rPr>
          <w:rFonts w:hint="eastAsia" w:ascii="仿宋_GB2312" w:hAnsi="仿宋_GB2312" w:eastAsia="仿宋_GB2312" w:cs="仿宋_GB2312"/>
          <w:b/>
          <w:color w:val="auto"/>
          <w:kern w:val="0"/>
          <w:sz w:val="32"/>
          <w:szCs w:val="32"/>
        </w:rPr>
        <w:t>时请按照顺序装订</w:t>
      </w:r>
      <w:r>
        <w:rPr>
          <w:rFonts w:hint="eastAsia" w:ascii="仿宋_GB2312" w:hAnsi="仿宋_GB2312" w:eastAsia="仿宋_GB2312" w:cs="仿宋_GB2312"/>
          <w:b w:val="0"/>
          <w:bCs/>
          <w:color w:val="auto"/>
          <w:kern w:val="0"/>
          <w:sz w:val="32"/>
          <w:szCs w:val="32"/>
        </w:rPr>
        <w:t>。</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1.</w:t>
      </w:r>
      <w:r>
        <w:rPr>
          <w:rFonts w:hint="eastAsia" w:ascii="仿宋_GB2312" w:hAnsi="仿宋_GB2312" w:eastAsia="仿宋_GB2312" w:cs="仿宋_GB2312"/>
          <w:b w:val="0"/>
          <w:bCs/>
          <w:color w:val="auto"/>
          <w:kern w:val="0"/>
          <w:sz w:val="32"/>
          <w:szCs w:val="32"/>
          <w:highlight w:val="none"/>
        </w:rPr>
        <w:t>《深圳市福田区政务服务数据管理局2023年9月公开招聘特聘人员报名表》（</w:t>
      </w:r>
      <w:r>
        <w:rPr>
          <w:rFonts w:hint="eastAsia" w:ascii="仿宋_GB2312" w:hAnsi="仿宋_GB2312" w:eastAsia="仿宋_GB2312" w:cs="仿宋_GB2312"/>
          <w:b w:val="0"/>
          <w:bCs/>
          <w:color w:val="auto"/>
          <w:kern w:val="0"/>
          <w:sz w:val="32"/>
          <w:szCs w:val="32"/>
          <w:highlight w:val="none"/>
          <w:lang w:val="en-US" w:eastAsia="zh-CN"/>
        </w:rPr>
        <w:t>现场资格审核时提供</w:t>
      </w:r>
      <w:r>
        <w:rPr>
          <w:rFonts w:hint="eastAsia" w:ascii="仿宋_GB2312" w:hAnsi="仿宋_GB2312" w:eastAsia="仿宋_GB2312" w:cs="仿宋_GB2312"/>
          <w:b w:val="0"/>
          <w:bCs/>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highlight w:val="none"/>
          <w:lang w:val="en-US" w:eastAsia="zh-CN"/>
        </w:rPr>
        <w:t>填写内容</w:t>
      </w:r>
      <w:r>
        <w:rPr>
          <w:rFonts w:hint="eastAsia" w:ascii="仿宋_GB2312" w:hAnsi="仿宋_GB2312" w:eastAsia="仿宋_GB2312" w:cs="仿宋_GB2312"/>
          <w:b w:val="0"/>
          <w:bCs/>
          <w:color w:val="auto"/>
          <w:kern w:val="0"/>
          <w:sz w:val="32"/>
          <w:szCs w:val="32"/>
          <w:highlight w:val="none"/>
        </w:rPr>
        <w:t>须</w:t>
      </w:r>
      <w:r>
        <w:rPr>
          <w:rFonts w:hint="eastAsia" w:ascii="仿宋_GB2312" w:hAnsi="仿宋_GB2312" w:eastAsia="仿宋_GB2312" w:cs="仿宋_GB2312"/>
          <w:b w:val="0"/>
          <w:bCs/>
          <w:color w:val="auto"/>
          <w:kern w:val="0"/>
          <w:sz w:val="32"/>
          <w:szCs w:val="32"/>
          <w:highlight w:val="none"/>
          <w:lang w:val="en-US" w:eastAsia="zh-CN"/>
        </w:rPr>
        <w:t>打印，本人手写签名，</w:t>
      </w:r>
      <w:r>
        <w:rPr>
          <w:rFonts w:hint="eastAsia" w:ascii="仿宋_GB2312" w:hAnsi="仿宋_GB2312" w:eastAsia="仿宋_GB2312" w:cs="仿宋_GB2312"/>
          <w:b w:val="0"/>
          <w:bCs/>
          <w:color w:val="auto"/>
          <w:kern w:val="0"/>
          <w:sz w:val="32"/>
          <w:szCs w:val="32"/>
          <w:highlight w:val="none"/>
        </w:rPr>
        <w:t>贴本人相片，一式两份，收原件）；</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2.《深圳市福田区政务服务数据管理局招聘特聘岗位人员报名信息收集表》（线上报名阶段提供，电子版）</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3.</w:t>
      </w:r>
      <w:r>
        <w:rPr>
          <w:rFonts w:hint="eastAsia" w:ascii="仿宋_GB2312" w:hAnsi="仿宋_GB2312" w:eastAsia="仿宋_GB2312" w:cs="仿宋_GB2312"/>
          <w:b w:val="0"/>
          <w:bCs/>
          <w:color w:val="auto"/>
          <w:kern w:val="0"/>
          <w:sz w:val="32"/>
          <w:szCs w:val="32"/>
          <w:highlight w:val="none"/>
        </w:rPr>
        <w:t>身份证（验原件，收复印件）；</w:t>
      </w:r>
    </w:p>
    <w:p>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kern w:val="44"/>
          <w:sz w:val="32"/>
          <w:szCs w:val="32"/>
          <w:highlight w:val="none"/>
          <w:lang w:val="en-US" w:eastAsia="zh-CN" w:bidi="ar-SA"/>
        </w:rPr>
        <w:t>4.</w:t>
      </w:r>
      <w:r>
        <w:rPr>
          <w:rFonts w:hint="eastAsia" w:ascii="仿宋_GB2312" w:hAnsi="仿宋_GB2312" w:eastAsia="仿宋_GB2312" w:cs="仿宋_GB2312"/>
          <w:b w:val="0"/>
          <w:bCs/>
          <w:color w:val="auto"/>
          <w:kern w:val="0"/>
          <w:sz w:val="32"/>
          <w:szCs w:val="32"/>
          <w:highlight w:val="none"/>
        </w:rPr>
        <w:t>学历、学位证书（验原件，收复印件）；</w:t>
      </w:r>
    </w:p>
    <w:p>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kern w:val="44"/>
          <w:sz w:val="32"/>
          <w:szCs w:val="32"/>
          <w:highlight w:val="none"/>
          <w:lang w:val="en-US" w:eastAsia="zh-CN" w:bidi="ar-SA"/>
        </w:rPr>
        <w:t>5.《教育部学历证书电子注册备案表》（学信网 https://www.chsi.com.cn）（</w:t>
      </w:r>
      <w:r>
        <w:rPr>
          <w:rFonts w:hint="eastAsia" w:ascii="仿宋_GB2312" w:hAnsi="仿宋_GB2312" w:eastAsia="仿宋_GB2312" w:cs="仿宋_GB2312"/>
          <w:i w:val="0"/>
          <w:caps w:val="0"/>
          <w:color w:val="000000"/>
          <w:spacing w:val="0"/>
          <w:sz w:val="32"/>
          <w:szCs w:val="32"/>
          <w:shd w:val="clear" w:color="auto" w:fill="auto"/>
        </w:rPr>
        <w:t>从全日制本科起，验原件，收复印件</w:t>
      </w:r>
      <w:r>
        <w:rPr>
          <w:rFonts w:hint="eastAsia" w:ascii="仿宋_GB2312" w:hAnsi="仿宋_GB2312" w:eastAsia="仿宋_GB2312" w:cs="仿宋_GB2312"/>
          <w:i w:val="0"/>
          <w:caps w:val="0"/>
          <w:color w:val="000000"/>
          <w:spacing w:val="0"/>
          <w:sz w:val="32"/>
          <w:szCs w:val="32"/>
          <w:shd w:val="clear" w:color="auto" w:fill="auto"/>
          <w:lang w:eastAsia="zh-CN"/>
        </w:rPr>
        <w:t>）</w:t>
      </w:r>
      <w:r>
        <w:rPr>
          <w:rFonts w:hint="eastAsia" w:ascii="仿宋_GB2312" w:hAnsi="仿宋_GB2312" w:eastAsia="仿宋_GB2312" w:cs="仿宋_GB2312"/>
          <w:b w:val="0"/>
          <w:bCs/>
          <w:color w:val="auto"/>
          <w:kern w:val="0"/>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6.《中国高等教育学位在线验证报告》(学信网https://www.chsi.com.cn)。</w:t>
      </w:r>
      <w:r>
        <w:rPr>
          <w:rFonts w:hint="eastAsia" w:ascii="仿宋_GB2312" w:hAnsi="仿宋_GB2312" w:eastAsia="仿宋_GB2312" w:cs="仿宋_GB2312"/>
          <w:i w:val="0"/>
          <w:caps w:val="0"/>
          <w:color w:val="000000"/>
          <w:spacing w:val="0"/>
          <w:sz w:val="32"/>
          <w:szCs w:val="32"/>
          <w:shd w:val="clear" w:color="auto" w:fill="auto"/>
        </w:rPr>
        <w:t>（从全日制本科起，验原件，收复印件）</w:t>
      </w:r>
      <w:r>
        <w:rPr>
          <w:rFonts w:hint="eastAsia" w:ascii="仿宋_GB2312" w:hAnsi="仿宋_GB2312" w:eastAsia="仿宋_GB2312" w:cs="仿宋_GB2312"/>
          <w:b w:val="0"/>
          <w:bCs/>
          <w:color w:val="auto"/>
          <w:kern w:val="0"/>
          <w:sz w:val="32"/>
          <w:szCs w:val="32"/>
          <w:highlight w:val="none"/>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right="-91" w:rightChars="0"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7.工作经历证明，如劳务合同、社保清单、离职证明等（验原件，收复印件）；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right="-91"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shd w:val="clear" w:color="auto" w:fill="auto"/>
          <w:lang w:val="en-US" w:eastAsia="zh-CN"/>
        </w:rPr>
      </w:pPr>
      <w:r>
        <w:rPr>
          <w:rFonts w:hint="eastAsia" w:ascii="仿宋_GB2312" w:hAnsi="仿宋_GB2312" w:eastAsia="仿宋_GB2312" w:cs="仿宋_GB2312"/>
          <w:b w:val="0"/>
          <w:bCs/>
          <w:color w:val="auto"/>
          <w:kern w:val="0"/>
          <w:sz w:val="32"/>
          <w:szCs w:val="32"/>
          <w:highlight w:val="none"/>
          <w:lang w:val="en-US" w:eastAsia="zh-CN"/>
        </w:rPr>
        <w:t>8.</w:t>
      </w:r>
      <w:r>
        <w:rPr>
          <w:rFonts w:hint="eastAsia" w:ascii="仿宋_GB2312" w:hAnsi="仿宋_GB2312" w:eastAsia="仿宋_GB2312" w:cs="仿宋_GB2312"/>
          <w:b w:val="0"/>
          <w:bCs/>
          <w:color w:val="auto"/>
          <w:kern w:val="0"/>
          <w:sz w:val="32"/>
          <w:szCs w:val="32"/>
          <w:highlight w:val="none"/>
        </w:rPr>
        <w:t>岗位条件要求的其他证明材料</w:t>
      </w:r>
      <w:r>
        <w:rPr>
          <w:rFonts w:hint="eastAsia" w:ascii="仿宋_GB2312" w:hAnsi="仿宋_GB2312" w:eastAsia="仿宋_GB2312" w:cs="仿宋_GB2312"/>
          <w:b w:val="0"/>
          <w:bCs/>
          <w:color w:val="auto"/>
          <w:kern w:val="0"/>
          <w:sz w:val="32"/>
          <w:szCs w:val="32"/>
          <w:highlight w:val="none"/>
          <w:lang w:val="en-US" w:eastAsia="zh-CN"/>
        </w:rPr>
        <w:t>及</w:t>
      </w:r>
      <w:r>
        <w:rPr>
          <w:rFonts w:hint="eastAsia" w:ascii="仿宋_GB2312" w:hAnsi="仿宋_GB2312" w:eastAsia="仿宋_GB2312" w:cs="仿宋_GB2312"/>
          <w:b w:val="0"/>
          <w:bCs/>
          <w:color w:val="auto"/>
          <w:kern w:val="0"/>
          <w:sz w:val="32"/>
          <w:szCs w:val="32"/>
          <w:highlight w:val="none"/>
        </w:rPr>
        <w:t>反映个人能力和实绩的证明材料</w:t>
      </w:r>
      <w:r>
        <w:rPr>
          <w:rFonts w:hint="eastAsia" w:ascii="仿宋_GB2312" w:hAnsi="仿宋_GB2312" w:eastAsia="仿宋_GB2312" w:cs="仿宋_GB2312"/>
          <w:b w:val="0"/>
          <w:bCs/>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highlight w:val="none"/>
          <w:lang w:val="en-US" w:eastAsia="zh-CN"/>
        </w:rPr>
        <w:t>如</w:t>
      </w:r>
      <w:r>
        <w:rPr>
          <w:rFonts w:hint="eastAsia" w:ascii="仿宋_GB2312" w:hAnsi="仿宋_GB2312" w:eastAsia="仿宋_GB2312" w:cs="仿宋_GB2312"/>
          <w:b/>
          <w:bCs w:val="0"/>
          <w:color w:val="auto"/>
          <w:kern w:val="0"/>
          <w:sz w:val="32"/>
          <w:szCs w:val="32"/>
          <w:highlight w:val="none"/>
          <w:lang w:val="en-US" w:eastAsia="zh-CN"/>
        </w:rPr>
        <w:t>本人起草的各类文书材料、</w:t>
      </w:r>
      <w:r>
        <w:rPr>
          <w:rFonts w:hint="eastAsia" w:ascii="仿宋_GB2312" w:hAnsi="仿宋_GB2312" w:eastAsia="仿宋_GB2312" w:cs="仿宋_GB2312"/>
          <w:b/>
          <w:bCs w:val="0"/>
          <w:color w:val="auto"/>
          <w:kern w:val="0"/>
          <w:sz w:val="32"/>
          <w:szCs w:val="32"/>
          <w:highlight w:val="none"/>
        </w:rPr>
        <w:t>职称、职业、执业证</w:t>
      </w:r>
      <w:r>
        <w:rPr>
          <w:rFonts w:hint="eastAsia" w:ascii="仿宋_GB2312" w:hAnsi="仿宋_GB2312" w:eastAsia="仿宋_GB2312" w:cs="仿宋_GB2312"/>
          <w:b w:val="0"/>
          <w:bCs/>
          <w:color w:val="auto"/>
          <w:kern w:val="0"/>
          <w:sz w:val="32"/>
          <w:szCs w:val="32"/>
          <w:highlight w:val="none"/>
          <w:lang w:val="en-US" w:eastAsia="zh-CN"/>
        </w:rPr>
        <w:t>等</w:t>
      </w:r>
      <w:r>
        <w:rPr>
          <w:rFonts w:hint="eastAsia" w:ascii="仿宋_GB2312" w:hAnsi="仿宋_GB2312" w:eastAsia="仿宋_GB2312" w:cs="仿宋_GB2312"/>
          <w:b w:val="0"/>
          <w:bCs/>
          <w:color w:val="auto"/>
          <w:kern w:val="0"/>
          <w:sz w:val="32"/>
          <w:szCs w:val="32"/>
          <w:highlight w:val="none"/>
        </w:rPr>
        <w:t>（验原件，收复印件）；</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0" w:rightChars="-43"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9.</w:t>
      </w:r>
      <w:r>
        <w:rPr>
          <w:rFonts w:hint="eastAsia" w:ascii="仿宋_GB2312" w:hAnsi="仿宋_GB2312" w:eastAsia="仿宋_GB2312" w:cs="仿宋_GB2312"/>
          <w:b w:val="0"/>
          <w:bCs/>
          <w:color w:val="auto"/>
          <w:kern w:val="0"/>
          <w:sz w:val="32"/>
          <w:szCs w:val="32"/>
          <w:highlight w:val="none"/>
        </w:rPr>
        <w:t>有</w:t>
      </w:r>
      <w:r>
        <w:rPr>
          <w:rFonts w:hint="eastAsia" w:ascii="仿宋_GB2312" w:hAnsi="仿宋_GB2312" w:eastAsia="仿宋_GB2312" w:cs="仿宋_GB2312"/>
          <w:b w:val="0"/>
          <w:bCs/>
          <w:color w:val="auto"/>
          <w:kern w:val="0"/>
          <w:sz w:val="32"/>
          <w:szCs w:val="32"/>
          <w:highlight w:val="none"/>
          <w:lang w:val="en-US" w:eastAsia="zh-CN"/>
        </w:rPr>
        <w:t>相关</w:t>
      </w:r>
      <w:r>
        <w:rPr>
          <w:rFonts w:hint="eastAsia" w:ascii="仿宋_GB2312" w:hAnsi="仿宋_GB2312" w:eastAsia="仿宋_GB2312" w:cs="仿宋_GB2312"/>
          <w:b w:val="0"/>
          <w:bCs/>
          <w:color w:val="auto"/>
          <w:kern w:val="0"/>
          <w:sz w:val="32"/>
          <w:szCs w:val="32"/>
          <w:highlight w:val="none"/>
        </w:rPr>
        <w:t>情形的，均须按</w:t>
      </w:r>
      <w:r>
        <w:rPr>
          <w:rFonts w:hint="eastAsia" w:ascii="仿宋_GB2312" w:hAnsi="仿宋_GB2312" w:eastAsia="仿宋_GB2312" w:cs="仿宋_GB2312"/>
          <w:b w:val="0"/>
          <w:bCs/>
          <w:color w:val="auto"/>
          <w:kern w:val="0"/>
          <w:sz w:val="32"/>
          <w:szCs w:val="32"/>
          <w:highlight w:val="none"/>
          <w:lang w:val="en-US" w:eastAsia="zh-CN"/>
        </w:rPr>
        <w:t>以下</w:t>
      </w:r>
      <w:r>
        <w:rPr>
          <w:rFonts w:hint="eastAsia" w:ascii="仿宋_GB2312" w:hAnsi="仿宋_GB2312" w:eastAsia="仿宋_GB2312" w:cs="仿宋_GB2312"/>
          <w:b w:val="0"/>
          <w:bCs/>
          <w:color w:val="auto"/>
          <w:kern w:val="0"/>
          <w:sz w:val="32"/>
          <w:szCs w:val="32"/>
          <w:highlight w:val="none"/>
        </w:rPr>
        <w:t>要求提供相应材料：</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①留学归国人员需提供教育</w:t>
      </w:r>
      <w:bookmarkStart w:id="0" w:name="_GoBack"/>
      <w:bookmarkEnd w:id="0"/>
      <w:r>
        <w:rPr>
          <w:rFonts w:hint="eastAsia" w:ascii="仿宋_GB2312" w:hAnsi="仿宋_GB2312" w:eastAsia="仿宋_GB2312" w:cs="仿宋_GB2312"/>
          <w:b w:val="0"/>
          <w:bCs/>
          <w:color w:val="auto"/>
          <w:kern w:val="0"/>
          <w:sz w:val="32"/>
          <w:szCs w:val="32"/>
          <w:highlight w:val="none"/>
        </w:rPr>
        <w:t>部留学服务中心出具的《国外学历学位认证书》。尚未取得《国外学历学位认证书》的，可以凭深圳市外国专家局出具的《出国留学人员资格临时证明》接受资格审查；未毕业的，资格审查时必须提供就读院校开具的在读及毕业时间的证明；</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②国内院校与国外院校联合办学的，按国内院校毕业生报考，资格审查时须提供国内院校出具相应的证明。属国内院校与国外院校联合办学取得国外学位的，需提供教育部留学服务中心出具的《联合办学学历学位评估意见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right="-91"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shd w:val="clear" w:color="auto" w:fill="auto"/>
          <w:lang w:val="en-US" w:eastAsia="zh-CN"/>
        </w:rPr>
      </w:pPr>
      <w:r>
        <w:rPr>
          <w:rFonts w:hint="eastAsia" w:ascii="仿宋_GB2312" w:hAnsi="仿宋_GB2312" w:eastAsia="仿宋_GB2312" w:cs="仿宋_GB2312"/>
          <w:i w:val="0"/>
          <w:caps w:val="0"/>
          <w:color w:val="000000"/>
          <w:spacing w:val="0"/>
          <w:sz w:val="32"/>
          <w:szCs w:val="32"/>
          <w:shd w:val="clear" w:color="auto" w:fill="auto"/>
          <w:lang w:val="en-US" w:eastAsia="zh-CN"/>
        </w:rPr>
        <w:t>10.《无犯罪记录证明承诺书》原件1份，需手写签字。</w:t>
      </w:r>
    </w:p>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zh-CN"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E0CBBBF-B8D0-4050-8BEB-9F7E4B48D8EA}"/>
  </w:font>
  <w:font w:name="仿宋_GB2312">
    <w:altName w:val="仿宋"/>
    <w:panose1 w:val="02010609030101010101"/>
    <w:charset w:val="86"/>
    <w:family w:val="modern"/>
    <w:pitch w:val="default"/>
    <w:sig w:usb0="00000000" w:usb1="00000000" w:usb2="00000000" w:usb3="00000000" w:csb0="00040000" w:csb1="00000000"/>
    <w:embedRegular r:id="rId2" w:fontKey="{F9A9D79A-D391-4383-9D6B-C66B8E6F08EA}"/>
  </w:font>
  <w:font w:name="方正小标宋简体">
    <w:panose1 w:val="02000000000000000000"/>
    <w:charset w:val="86"/>
    <w:family w:val="auto"/>
    <w:pitch w:val="default"/>
    <w:sig w:usb0="00000001" w:usb1="08000000" w:usb2="00000000" w:usb3="00000000" w:csb0="00040000" w:csb1="00000000"/>
    <w:embedRegular r:id="rId3" w:fontKey="{CACB8A09-BD06-49D9-BFEE-8A3297C7C84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zQ0NWMxYWRhNjU2NDRmMDMyOWMyNmI0MTI0ODQifQ=="/>
  </w:docVars>
  <w:rsids>
    <w:rsidRoot w:val="00000000"/>
    <w:rsid w:val="174B23F3"/>
    <w:rsid w:val="17814D49"/>
    <w:rsid w:val="40AC4B13"/>
    <w:rsid w:val="478F7D33"/>
    <w:rsid w:val="4F537017"/>
    <w:rsid w:val="55125F5C"/>
    <w:rsid w:val="5B5273C0"/>
    <w:rsid w:val="5C7260A6"/>
    <w:rsid w:val="6AE849ED"/>
    <w:rsid w:val="704B06F2"/>
    <w:rsid w:val="7651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-Jus</cp:lastModifiedBy>
  <dcterms:modified xsi:type="dcterms:W3CDTF">2023-09-12T07:57:31Z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4C5344F02F8A4073ABB946FCE518A22A</vt:lpwstr>
  </property>
</Properties>
</file>