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81" w:rsidRDefault="005640A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E5981" w:rsidRDefault="005640A6" w:rsidP="00976057">
      <w:pPr>
        <w:snapToGrid w:val="0"/>
        <w:spacing w:beforeLines="50" w:afterLines="10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Ansi="方正小标宋_GBK" w:cs="方正小标宋_GBK" w:hint="eastAsia"/>
          <w:bCs/>
          <w:sz w:val="44"/>
          <w:szCs w:val="44"/>
          <w:lang w:val="zh-TW"/>
        </w:rPr>
        <w:t>《</w:t>
      </w:r>
      <w:r w:rsidR="001B3453" w:rsidRPr="001B3453">
        <w:rPr>
          <w:rFonts w:ascii="方正小标宋简体" w:eastAsia="方正小标宋简体" w:hAnsi="方正小标宋_GBK" w:cs="方正小标宋_GBK" w:hint="eastAsia"/>
          <w:bCs/>
          <w:sz w:val="44"/>
          <w:szCs w:val="44"/>
          <w:lang w:val="zh-TW"/>
        </w:rPr>
        <w:t>福田区华富街道华山社区口袋公园建设项目重大行政决策草案（征求意见稿）</w:t>
      </w:r>
      <w:r>
        <w:rPr>
          <w:rFonts w:ascii="方正小标宋简体" w:eastAsia="方正小标宋简体" w:hint="eastAsia"/>
          <w:sz w:val="44"/>
          <w:szCs w:val="44"/>
        </w:rPr>
        <w:t>》的起草说明</w:t>
      </w:r>
    </w:p>
    <w:p w:rsidR="00BF5191" w:rsidRDefault="00BF5191" w:rsidP="001B345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9E5981" w:rsidRPr="001B3453" w:rsidRDefault="00051F31" w:rsidP="001B345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1B3453" w:rsidRPr="001B3453">
        <w:rPr>
          <w:rFonts w:ascii="黑体" w:eastAsia="黑体" w:hAnsi="黑体" w:hint="eastAsia"/>
          <w:sz w:val="32"/>
          <w:szCs w:val="32"/>
        </w:rPr>
        <w:t>项目的</w:t>
      </w:r>
      <w:r w:rsidR="005640A6" w:rsidRPr="001B3453">
        <w:rPr>
          <w:rFonts w:ascii="黑体" w:eastAsia="黑体" w:hAnsi="黑体" w:hint="eastAsia"/>
          <w:sz w:val="32"/>
          <w:szCs w:val="32"/>
        </w:rPr>
        <w:t>必要性、可行性和合理性</w:t>
      </w:r>
    </w:p>
    <w:p w:rsidR="009E5981" w:rsidRPr="001B3453" w:rsidRDefault="005640A6" w:rsidP="001B345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1B3453">
        <w:rPr>
          <w:rFonts w:ascii="楷体_GB2312" w:eastAsia="楷体_GB2312" w:hint="eastAsia"/>
          <w:sz w:val="32"/>
          <w:szCs w:val="32"/>
        </w:rPr>
        <w:t>（一）必要性</w:t>
      </w:r>
    </w:p>
    <w:p w:rsidR="009E5981" w:rsidRDefault="001B3453">
      <w:pPr>
        <w:pStyle w:val="Default"/>
        <w:ind w:firstLineChars="200" w:firstLine="640"/>
      </w:pPr>
      <w:r w:rsidRPr="001B3453">
        <w:rPr>
          <w:rFonts w:ascii="仿宋_GB2312" w:eastAsia="仿宋_GB2312" w:hAnsiTheme="minorHAnsi" w:cstheme="minorBidi" w:hint="eastAsia"/>
          <w:color w:val="auto"/>
          <w:kern w:val="2"/>
          <w:sz w:val="32"/>
          <w:szCs w:val="32"/>
        </w:rPr>
        <w:t>华山社区阳明山庄小区建设年代久远，小区内部分空间没有得到合理有效利用，影响小区的整体居住环境，</w:t>
      </w:r>
      <w:r>
        <w:rPr>
          <w:rFonts w:ascii="仿宋_GB2312" w:eastAsia="仿宋_GB2312" w:hAnsiTheme="minorHAnsi" w:cstheme="minorBidi" w:hint="eastAsia"/>
          <w:color w:val="auto"/>
          <w:kern w:val="2"/>
          <w:sz w:val="32"/>
          <w:szCs w:val="32"/>
        </w:rPr>
        <w:t>现有环境难以</w:t>
      </w:r>
      <w:r w:rsidRPr="001B3453">
        <w:rPr>
          <w:rFonts w:ascii="仿宋_GB2312" w:eastAsia="仿宋_GB2312" w:hAnsiTheme="minorHAnsi" w:cstheme="minorBidi" w:hint="eastAsia"/>
          <w:color w:val="auto"/>
          <w:kern w:val="2"/>
          <w:sz w:val="32"/>
          <w:szCs w:val="32"/>
        </w:rPr>
        <w:t>满足居民对美好居住环境的需求。</w:t>
      </w:r>
    </w:p>
    <w:p w:rsidR="009E5981" w:rsidRDefault="005640A6" w:rsidP="001B3453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1B3453">
        <w:rPr>
          <w:rFonts w:ascii="楷体_GB2312" w:eastAsia="楷体_GB2312" w:hint="eastAsia"/>
          <w:sz w:val="32"/>
          <w:szCs w:val="32"/>
        </w:rPr>
        <w:t>（二）可行性</w:t>
      </w:r>
    </w:p>
    <w:p w:rsidR="009E5981" w:rsidRDefault="001B3453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华山社区</w:t>
      </w:r>
      <w:r w:rsidR="00051F31">
        <w:rPr>
          <w:rFonts w:ascii="仿宋_GB2312" w:eastAsia="仿宋_GB2312" w:hint="eastAsia"/>
          <w:sz w:val="32"/>
          <w:szCs w:val="32"/>
        </w:rPr>
        <w:t>口袋公园建设项目</w:t>
      </w:r>
      <w:r w:rsidR="005640A6">
        <w:rPr>
          <w:rFonts w:ascii="仿宋_GB2312" w:eastAsia="仿宋_GB2312" w:hint="eastAsia"/>
          <w:sz w:val="32"/>
          <w:szCs w:val="32"/>
        </w:rPr>
        <w:t>对实施过程中的相关内容进行了规范，具有较强的可操作性。</w:t>
      </w:r>
    </w:p>
    <w:p w:rsidR="009E5981" w:rsidRPr="001B3453" w:rsidRDefault="005640A6" w:rsidP="001B3453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1B3453">
        <w:rPr>
          <w:rFonts w:ascii="楷体_GB2312" w:eastAsia="楷体_GB2312" w:hint="eastAsia"/>
          <w:sz w:val="32"/>
          <w:szCs w:val="32"/>
        </w:rPr>
        <w:t>（三）合理性</w:t>
      </w:r>
    </w:p>
    <w:p w:rsidR="009E5981" w:rsidRDefault="001B3453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华山社区</w:t>
      </w:r>
      <w:r w:rsidR="00051F31">
        <w:rPr>
          <w:rFonts w:ascii="仿宋_GB2312" w:eastAsia="仿宋_GB2312" w:hint="eastAsia"/>
          <w:sz w:val="32"/>
          <w:szCs w:val="32"/>
        </w:rPr>
        <w:t>口袋公园建设项目</w:t>
      </w:r>
      <w:r w:rsidR="005640A6">
        <w:rPr>
          <w:rFonts w:ascii="仿宋_GB2312" w:eastAsia="仿宋_GB2312" w:hint="eastAsia"/>
          <w:sz w:val="32"/>
          <w:szCs w:val="32"/>
        </w:rPr>
        <w:t>结合</w:t>
      </w:r>
      <w:r w:rsidR="00051F31">
        <w:rPr>
          <w:rFonts w:ascii="仿宋_GB2312" w:eastAsia="仿宋_GB2312" w:hint="eastAsia"/>
          <w:sz w:val="32"/>
          <w:szCs w:val="32"/>
        </w:rPr>
        <w:t>了</w:t>
      </w:r>
      <w:r>
        <w:rPr>
          <w:rFonts w:ascii="仿宋_GB2312" w:eastAsia="仿宋_GB2312" w:hint="eastAsia"/>
          <w:sz w:val="32"/>
          <w:szCs w:val="32"/>
        </w:rPr>
        <w:t>华山</w:t>
      </w:r>
      <w:r w:rsidR="005640A6">
        <w:rPr>
          <w:rFonts w:ascii="仿宋_GB2312" w:eastAsia="仿宋_GB2312" w:hint="eastAsia"/>
          <w:sz w:val="32"/>
          <w:szCs w:val="32"/>
        </w:rPr>
        <w:t>社区</w:t>
      </w:r>
      <w:r w:rsidR="005640A6">
        <w:rPr>
          <w:rFonts w:ascii="仿宋_GB2312" w:eastAsia="仿宋_GB2312"/>
          <w:sz w:val="32"/>
          <w:szCs w:val="32"/>
        </w:rPr>
        <w:t>实际情况</w:t>
      </w:r>
      <w:r w:rsidR="005640A6">
        <w:rPr>
          <w:rFonts w:ascii="仿宋_GB2312" w:eastAsia="仿宋_GB2312" w:hint="eastAsia"/>
          <w:sz w:val="32"/>
          <w:szCs w:val="32"/>
        </w:rPr>
        <w:t>综合</w:t>
      </w:r>
      <w:r w:rsidR="005640A6">
        <w:rPr>
          <w:rFonts w:ascii="仿宋_GB2312" w:eastAsia="仿宋_GB2312"/>
          <w:sz w:val="32"/>
          <w:szCs w:val="32"/>
        </w:rPr>
        <w:t>考虑</w:t>
      </w:r>
      <w:r w:rsidR="005640A6">
        <w:rPr>
          <w:rFonts w:ascii="仿宋_GB2312" w:eastAsia="仿宋_GB2312" w:hint="eastAsia"/>
          <w:sz w:val="32"/>
          <w:szCs w:val="32"/>
        </w:rPr>
        <w:t>设定，申报程序透明公正，管理职责分工明确、责任清晰，合法合规合理。</w:t>
      </w:r>
    </w:p>
    <w:p w:rsidR="009E5981" w:rsidRPr="001B3453" w:rsidRDefault="005640A6" w:rsidP="001B345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B3453">
        <w:rPr>
          <w:rFonts w:ascii="黑体" w:eastAsia="黑体" w:hAnsi="黑体" w:hint="eastAsia"/>
          <w:sz w:val="32"/>
          <w:szCs w:val="32"/>
        </w:rPr>
        <w:t>二、</w:t>
      </w:r>
      <w:r w:rsidR="00976057" w:rsidRPr="001B3453">
        <w:rPr>
          <w:rFonts w:ascii="黑体" w:eastAsia="黑体" w:hAnsi="黑体" w:hint="eastAsia"/>
          <w:sz w:val="32"/>
          <w:szCs w:val="32"/>
        </w:rPr>
        <w:t>项目</w:t>
      </w:r>
      <w:r w:rsidRPr="001B3453">
        <w:rPr>
          <w:rFonts w:ascii="黑体" w:eastAsia="黑体" w:hAnsi="黑体" w:hint="eastAsia"/>
          <w:sz w:val="32"/>
          <w:szCs w:val="32"/>
        </w:rPr>
        <w:t>的政策文件依据</w:t>
      </w:r>
    </w:p>
    <w:p w:rsidR="009E5981" w:rsidRDefault="005640A6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hint="eastAsia"/>
          <w:sz w:val="32"/>
          <w:szCs w:val="32"/>
        </w:rPr>
        <w:t>深圳市民政局中共深圳市委组织部深圳市财政局关于印发《关于进一步优化提升“民生微实事”工作的若干措施》的通知</w:t>
      </w:r>
      <w:r w:rsidR="00051F31">
        <w:rPr>
          <w:rStyle w:val="NormalCharacter"/>
          <w:rFonts w:ascii="仿宋_GB2312" w:eastAsia="仿宋_GB2312" w:hAnsi="仿宋_GB2312" w:hint="eastAsia"/>
          <w:sz w:val="32"/>
          <w:szCs w:val="32"/>
        </w:rPr>
        <w:t>。</w:t>
      </w:r>
    </w:p>
    <w:p w:rsidR="009E5981" w:rsidRPr="001B3453" w:rsidRDefault="005640A6" w:rsidP="001B345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B3453">
        <w:rPr>
          <w:rFonts w:ascii="黑体" w:eastAsia="黑体" w:hAnsi="黑体" w:hint="eastAsia"/>
          <w:sz w:val="32"/>
          <w:szCs w:val="32"/>
        </w:rPr>
        <w:t>三、</w:t>
      </w:r>
      <w:r w:rsidR="00976057" w:rsidRPr="001B3453">
        <w:rPr>
          <w:rFonts w:ascii="黑体" w:eastAsia="黑体" w:hAnsi="黑体" w:hint="eastAsia"/>
          <w:sz w:val="32"/>
          <w:szCs w:val="32"/>
        </w:rPr>
        <w:t>项目</w:t>
      </w:r>
      <w:r w:rsidRPr="001B3453">
        <w:rPr>
          <w:rFonts w:ascii="黑体" w:eastAsia="黑体" w:hAnsi="黑体" w:hint="eastAsia"/>
          <w:sz w:val="32"/>
          <w:szCs w:val="32"/>
        </w:rPr>
        <w:t>需要解决的问题</w:t>
      </w:r>
    </w:p>
    <w:p w:rsidR="009E5981" w:rsidRPr="00A84D90" w:rsidRDefault="005640A6" w:rsidP="00A84D90">
      <w:pPr>
        <w:pStyle w:val="a5"/>
        <w:ind w:firstLine="640"/>
        <w:jc w:val="left"/>
        <w:rPr>
          <w:rFonts w:cs="仿宋_GB2312"/>
          <w:color w:val="000000"/>
          <w:kern w:val="0"/>
          <w:lang w:val="zh-TW"/>
        </w:rPr>
      </w:pPr>
      <w:r>
        <w:rPr>
          <w:rFonts w:hint="eastAsia"/>
        </w:rPr>
        <w:t>结合</w:t>
      </w:r>
      <w:r w:rsidR="001B3453">
        <w:rPr>
          <w:rFonts w:hint="eastAsia"/>
        </w:rPr>
        <w:t>华山</w:t>
      </w:r>
      <w:r>
        <w:rPr>
          <w:rFonts w:hint="eastAsia"/>
        </w:rPr>
        <w:t>社区工作实际，</w:t>
      </w:r>
      <w:bookmarkStart w:id="0" w:name="_GoBack"/>
      <w:bookmarkEnd w:id="0"/>
      <w:r w:rsidR="00A84D90">
        <w:rPr>
          <w:rFonts w:hAnsi="华文仿宋" w:hint="eastAsia"/>
          <w:kern w:val="0"/>
        </w:rPr>
        <w:t>开展</w:t>
      </w:r>
      <w:r w:rsidR="00A84D90" w:rsidRPr="003C7276">
        <w:rPr>
          <w:rFonts w:hAnsi="华文仿宋" w:hint="eastAsia"/>
          <w:kern w:val="0"/>
        </w:rPr>
        <w:t>口袋公园项目建设</w:t>
      </w:r>
      <w:r w:rsidR="00A84D90">
        <w:rPr>
          <w:rFonts w:cs="仿宋_GB2312" w:hint="eastAsia"/>
          <w:bCs/>
        </w:rPr>
        <w:t>，</w:t>
      </w:r>
      <w:r w:rsidR="00A84D90" w:rsidRPr="003C7276">
        <w:rPr>
          <w:rFonts w:cs="仿宋_GB2312" w:hint="eastAsia"/>
        </w:rPr>
        <w:t>提升</w:t>
      </w:r>
      <w:r w:rsidR="00A84D90">
        <w:rPr>
          <w:rFonts w:cs="仿宋_GB2312" w:hint="eastAsia"/>
        </w:rPr>
        <w:lastRenderedPageBreak/>
        <w:t>小区居住环境</w:t>
      </w:r>
      <w:r w:rsidR="00A84D90" w:rsidRPr="003C7276">
        <w:rPr>
          <w:rFonts w:cs="仿宋_GB2312" w:hint="eastAsia"/>
        </w:rPr>
        <w:t>品质</w:t>
      </w:r>
      <w:r w:rsidR="00051F31">
        <w:rPr>
          <w:rFonts w:cs="仿宋_GB2312" w:hint="eastAsia"/>
        </w:rPr>
        <w:t>，给</w:t>
      </w:r>
      <w:r w:rsidR="00051F31" w:rsidRPr="003C7276">
        <w:rPr>
          <w:rFonts w:cs="仿宋_GB2312" w:hint="eastAsia"/>
        </w:rPr>
        <w:t>居民群众提供一个休闲娱乐好去处</w:t>
      </w:r>
      <w:r w:rsidR="00A84D90">
        <w:rPr>
          <w:rFonts w:cs="仿宋_GB2312" w:hint="eastAsia"/>
          <w:bCs/>
        </w:rPr>
        <w:t>。</w:t>
      </w:r>
    </w:p>
    <w:p w:rsidR="009E5981" w:rsidRPr="001B3453" w:rsidRDefault="005640A6" w:rsidP="001B345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B3453">
        <w:rPr>
          <w:rFonts w:ascii="黑体" w:eastAsia="黑体" w:hAnsi="黑体" w:hint="eastAsia"/>
          <w:sz w:val="32"/>
          <w:szCs w:val="32"/>
        </w:rPr>
        <w:t>四、</w:t>
      </w:r>
      <w:r w:rsidR="00976057" w:rsidRPr="001B3453">
        <w:rPr>
          <w:rFonts w:ascii="黑体" w:eastAsia="黑体" w:hAnsi="黑体" w:hint="eastAsia"/>
          <w:sz w:val="32"/>
          <w:szCs w:val="32"/>
        </w:rPr>
        <w:t>项目</w:t>
      </w:r>
      <w:r w:rsidRPr="001B3453">
        <w:rPr>
          <w:rFonts w:ascii="黑体" w:eastAsia="黑体" w:hAnsi="黑体" w:hint="eastAsia"/>
          <w:sz w:val="32"/>
          <w:szCs w:val="32"/>
        </w:rPr>
        <w:t>的主要内容</w:t>
      </w:r>
    </w:p>
    <w:p w:rsidR="009E5981" w:rsidRDefault="005640A6">
      <w:pPr>
        <w:pStyle w:val="Defaul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本细则共四章，分别为整改背景、具体情况、整改要求及附则，</w:t>
      </w:r>
      <w:r>
        <w:rPr>
          <w:rStyle w:val="NormalCharacter"/>
          <w:rFonts w:ascii="仿宋_GB2312" w:eastAsia="仿宋_GB2312" w:hAnsi="仿宋_GB2312" w:cstheme="minorBidi"/>
          <w:color w:val="auto"/>
          <w:kern w:val="2"/>
          <w:sz w:val="32"/>
          <w:szCs w:val="32"/>
        </w:rPr>
        <w:t>明确</w:t>
      </w:r>
      <w:r>
        <w:rPr>
          <w:rFonts w:ascii="仿宋_GB2312" w:eastAsia="仿宋_GB2312" w:hint="eastAsia"/>
          <w:sz w:val="32"/>
          <w:szCs w:val="32"/>
        </w:rPr>
        <w:t>了整改主体、实施</w:t>
      </w:r>
      <w:r>
        <w:rPr>
          <w:rFonts w:ascii="仿宋_GB2312" w:eastAsia="仿宋_GB2312"/>
          <w:sz w:val="32"/>
          <w:szCs w:val="32"/>
        </w:rPr>
        <w:t>流程</w:t>
      </w:r>
      <w:r>
        <w:rPr>
          <w:rFonts w:ascii="仿宋_GB2312" w:eastAsia="仿宋_GB2312" w:hint="eastAsia"/>
          <w:sz w:val="32"/>
          <w:szCs w:val="32"/>
        </w:rPr>
        <w:t>等事项</w:t>
      </w:r>
      <w:r>
        <w:rPr>
          <w:rFonts w:ascii="仿宋_GB2312" w:eastAsia="仿宋_GB2312"/>
          <w:sz w:val="32"/>
          <w:szCs w:val="32"/>
        </w:rPr>
        <w:t>。</w:t>
      </w:r>
    </w:p>
    <w:p w:rsidR="009E5981" w:rsidRDefault="009E5981">
      <w:pPr>
        <w:pStyle w:val="Default"/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</w:pPr>
    </w:p>
    <w:p w:rsidR="00976057" w:rsidRDefault="00976057">
      <w:pPr>
        <w:pStyle w:val="Default"/>
        <w:rPr>
          <w:rFonts w:ascii="仿宋_GB2312" w:eastAsia="仿宋_GB2312" w:hAnsi="仿宋_GB2312" w:cstheme="minorBidi"/>
          <w:color w:val="auto"/>
          <w:kern w:val="2"/>
          <w:sz w:val="32"/>
          <w:szCs w:val="32"/>
        </w:rPr>
      </w:pPr>
    </w:p>
    <w:p w:rsidR="009E5981" w:rsidRDefault="005640A6">
      <w:pPr>
        <w:pStyle w:val="Default"/>
        <w:jc w:val="right"/>
        <w:rPr>
          <w:rFonts w:ascii="仿宋_GB2312" w:eastAsia="仿宋_GB2312" w:hAnsi="仿宋_GB2312" w:cstheme="minorBidi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深圳市福田区</w:t>
      </w:r>
      <w:r w:rsidR="00A84D90"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华富</w:t>
      </w: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街道办事处</w:t>
      </w:r>
    </w:p>
    <w:p w:rsidR="009E5981" w:rsidRDefault="005640A6" w:rsidP="00A84D90">
      <w:pPr>
        <w:pStyle w:val="Default"/>
        <w:ind w:right="640" w:firstLineChars="1650" w:firstLine="5280"/>
        <w:rPr>
          <w:rFonts w:ascii="仿宋_GB2312" w:eastAsia="仿宋_GB2312" w:hAnsi="仿宋_GB2312" w:cstheme="minorBidi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theme="minorBidi"/>
          <w:color w:val="auto"/>
          <w:kern w:val="2"/>
          <w:sz w:val="32"/>
          <w:szCs w:val="32"/>
        </w:rPr>
        <w:t>202</w:t>
      </w: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3年</w:t>
      </w:r>
      <w:r w:rsidR="001B3453"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9</w:t>
      </w: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月</w:t>
      </w:r>
      <w:r w:rsidR="001B3453"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4</w:t>
      </w:r>
      <w:r>
        <w:rPr>
          <w:rFonts w:ascii="仿宋_GB2312" w:eastAsia="仿宋_GB2312" w:hAnsi="仿宋_GB2312" w:cstheme="minorBidi" w:hint="eastAsia"/>
          <w:color w:val="auto"/>
          <w:kern w:val="2"/>
          <w:sz w:val="32"/>
          <w:szCs w:val="32"/>
        </w:rPr>
        <w:t>日</w:t>
      </w:r>
    </w:p>
    <w:sectPr w:rsidR="009E5981" w:rsidSect="009E5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63C" w:rsidRDefault="00A6463C" w:rsidP="00E72BCD">
      <w:r>
        <w:separator/>
      </w:r>
    </w:p>
  </w:endnote>
  <w:endnote w:type="continuationSeparator" w:id="1">
    <w:p w:rsidR="00A6463C" w:rsidRDefault="00A6463C" w:rsidP="00E72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42F1608-F114-4855-86AE-F0A7EB6EBCD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95E7A1A-B7F2-4939-B141-3E44A6547402}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  <w:embedRegular r:id="rId3" w:subsetted="1" w:fontKey="{75486FB8-4B17-40E9-84FF-78367804D121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71CBA02E-4E85-431A-A24E-A53E31DEBAFA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63C" w:rsidRDefault="00A6463C" w:rsidP="00E72BCD">
      <w:r>
        <w:separator/>
      </w:r>
    </w:p>
  </w:footnote>
  <w:footnote w:type="continuationSeparator" w:id="1">
    <w:p w:rsidR="00A6463C" w:rsidRDefault="00A6463C" w:rsidP="00E72B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gyZjllM2Q4NjVlZjdmM2YyOGFmMTBhNTJkYzUxNzgifQ=="/>
  </w:docVars>
  <w:rsids>
    <w:rsidRoot w:val="00172A27"/>
    <w:rsid w:val="00051F31"/>
    <w:rsid w:val="0008470B"/>
    <w:rsid w:val="000D110F"/>
    <w:rsid w:val="000F7A4E"/>
    <w:rsid w:val="00172A27"/>
    <w:rsid w:val="001B3453"/>
    <w:rsid w:val="001E24A1"/>
    <w:rsid w:val="001F16E8"/>
    <w:rsid w:val="00207ECE"/>
    <w:rsid w:val="00210F72"/>
    <w:rsid w:val="002154CC"/>
    <w:rsid w:val="00260EF2"/>
    <w:rsid w:val="00283630"/>
    <w:rsid w:val="002D38A2"/>
    <w:rsid w:val="002E11F2"/>
    <w:rsid w:val="003447AF"/>
    <w:rsid w:val="00361E6E"/>
    <w:rsid w:val="00367457"/>
    <w:rsid w:val="003A04DA"/>
    <w:rsid w:val="003A3C2F"/>
    <w:rsid w:val="003A44CF"/>
    <w:rsid w:val="003E39D5"/>
    <w:rsid w:val="00420CE9"/>
    <w:rsid w:val="00422B7A"/>
    <w:rsid w:val="00427183"/>
    <w:rsid w:val="00434630"/>
    <w:rsid w:val="004577A2"/>
    <w:rsid w:val="004A4F1C"/>
    <w:rsid w:val="004F0703"/>
    <w:rsid w:val="00557768"/>
    <w:rsid w:val="005640A6"/>
    <w:rsid w:val="005700A6"/>
    <w:rsid w:val="005C5518"/>
    <w:rsid w:val="005D11AF"/>
    <w:rsid w:val="005D505A"/>
    <w:rsid w:val="00607AED"/>
    <w:rsid w:val="00677FAA"/>
    <w:rsid w:val="006C4576"/>
    <w:rsid w:val="00781C9D"/>
    <w:rsid w:val="007F5CBA"/>
    <w:rsid w:val="00884515"/>
    <w:rsid w:val="008A5CF8"/>
    <w:rsid w:val="008C13F6"/>
    <w:rsid w:val="008F6C8F"/>
    <w:rsid w:val="00970C7F"/>
    <w:rsid w:val="00976057"/>
    <w:rsid w:val="009A163D"/>
    <w:rsid w:val="009E5981"/>
    <w:rsid w:val="00A6463C"/>
    <w:rsid w:val="00A84D90"/>
    <w:rsid w:val="00AA7EF3"/>
    <w:rsid w:val="00AB210D"/>
    <w:rsid w:val="00AD14A1"/>
    <w:rsid w:val="00BB0FA5"/>
    <w:rsid w:val="00BF5191"/>
    <w:rsid w:val="00D35F8D"/>
    <w:rsid w:val="00D532DB"/>
    <w:rsid w:val="00D803F1"/>
    <w:rsid w:val="00D81598"/>
    <w:rsid w:val="00D81C3E"/>
    <w:rsid w:val="00D9629F"/>
    <w:rsid w:val="00DE4AE3"/>
    <w:rsid w:val="00E72BCD"/>
    <w:rsid w:val="00EA24D3"/>
    <w:rsid w:val="00ED79EE"/>
    <w:rsid w:val="00EF0EBC"/>
    <w:rsid w:val="00F17614"/>
    <w:rsid w:val="01916875"/>
    <w:rsid w:val="09C000DC"/>
    <w:rsid w:val="0E602CB4"/>
    <w:rsid w:val="0F0B0229"/>
    <w:rsid w:val="108341FC"/>
    <w:rsid w:val="10D96C6E"/>
    <w:rsid w:val="1EFD4A47"/>
    <w:rsid w:val="29830A31"/>
    <w:rsid w:val="3B6471FD"/>
    <w:rsid w:val="44183F2C"/>
    <w:rsid w:val="45E35673"/>
    <w:rsid w:val="4AC01629"/>
    <w:rsid w:val="4D1D18F4"/>
    <w:rsid w:val="4D337B38"/>
    <w:rsid w:val="538F739A"/>
    <w:rsid w:val="64E176F8"/>
    <w:rsid w:val="6F4B4F2D"/>
    <w:rsid w:val="79024D6F"/>
    <w:rsid w:val="79672F06"/>
    <w:rsid w:val="79815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9E598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rsid w:val="009E598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9E5981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sz w:val="24"/>
      <w:szCs w:val="24"/>
    </w:rPr>
  </w:style>
  <w:style w:type="paragraph" w:styleId="a3">
    <w:name w:val="footer"/>
    <w:basedOn w:val="a"/>
    <w:link w:val="Char"/>
    <w:uiPriority w:val="99"/>
    <w:unhideWhenUsed/>
    <w:qFormat/>
    <w:rsid w:val="009E5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E5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E598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E5981"/>
    <w:rPr>
      <w:sz w:val="18"/>
      <w:szCs w:val="18"/>
    </w:rPr>
  </w:style>
  <w:style w:type="character" w:customStyle="1" w:styleId="NormalCharacter">
    <w:name w:val="NormalCharacter"/>
    <w:semiHidden/>
    <w:qFormat/>
    <w:rsid w:val="009E5981"/>
  </w:style>
  <w:style w:type="paragraph" w:customStyle="1" w:styleId="a5">
    <w:name w:val="文件正文"/>
    <w:basedOn w:val="a3"/>
    <w:qFormat/>
    <w:rsid w:val="00A84D90"/>
    <w:pPr>
      <w:snapToGrid/>
      <w:spacing w:line="560" w:lineRule="exact"/>
      <w:ind w:firstLineChars="200" w:firstLine="622"/>
      <w:jc w:val="both"/>
    </w:pPr>
    <w:rPr>
      <w:rFonts w:ascii="仿宋_GB2312" w:eastAsia="仿宋_GB2312" w:hAnsi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</Words>
  <Characters>399</Characters>
  <Application>Microsoft Office Word</Application>
  <DocSecurity>0</DocSecurity>
  <Lines>3</Lines>
  <Paragraphs>1</Paragraphs>
  <ScaleCrop>false</ScaleCrop>
  <Company>Chinese ORG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黄涵纯</dc:creator>
  <cp:lastModifiedBy>win7</cp:lastModifiedBy>
  <cp:revision>6</cp:revision>
  <cp:lastPrinted>2021-07-20T08:09:00Z</cp:lastPrinted>
  <dcterms:created xsi:type="dcterms:W3CDTF">2023-09-04T03:30:00Z</dcterms:created>
  <dcterms:modified xsi:type="dcterms:W3CDTF">2023-09-04T09:33:00Z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1A419304998F42EB95F9F171A7B91217_13</vt:lpwstr>
  </property>
</Properties>
</file>