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napToGrid w:val="0"/>
        <w:ind w:right="8" w:rightChars="4"/>
        <w:jc w:val="center"/>
        <w:rPr>
          <w:rFonts w:ascii="黑体" w:hAnsi="Haettenschweiler" w:eastAsia="黑体"/>
          <w:b/>
          <w:bCs/>
          <w:spacing w:val="-20"/>
          <w:kern w:val="10"/>
          <w:sz w:val="36"/>
          <w:szCs w:val="36"/>
        </w:rPr>
      </w:pPr>
      <w:r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</w:rPr>
        <w:t>广东省连续性内部资料出版物申请登记表</w:t>
      </w:r>
    </w:p>
    <w:p>
      <w:pPr>
        <w:snapToGrid w:val="0"/>
        <w:ind w:right="-874" w:rightChars="-416" w:firstLine="1460" w:firstLineChars="689"/>
        <w:rPr>
          <w:rFonts w:hint="eastAsia" w:ascii="宋体" w:hAnsi="宋体"/>
          <w:bCs/>
          <w:spacing w:val="-20"/>
          <w:w w:val="90"/>
          <w:kern w:val="10"/>
          <w:sz w:val="28"/>
          <w:szCs w:val="28"/>
        </w:rPr>
      </w:pPr>
      <w:r>
        <w:rPr>
          <w:rFonts w:hint="eastAsia" w:ascii="宋体" w:hAnsi="宋体"/>
          <w:bCs/>
          <w:spacing w:val="-20"/>
          <w:w w:val="90"/>
          <w:kern w:val="10"/>
          <w:sz w:val="28"/>
          <w:szCs w:val="28"/>
        </w:rPr>
        <w:t>（特别提醒：填写此表之前，请认真阅读第2、第3页）</w:t>
      </w:r>
    </w:p>
    <w:p>
      <w:pPr>
        <w:snapToGrid w:val="0"/>
        <w:ind w:left="-315" w:leftChars="-150" w:right="8" w:rightChars="4" w:firstLine="2" w:firstLineChars="2"/>
        <w:rPr>
          <w:rFonts w:hint="eastAsia" w:ascii="仿宋_GB2312" w:hAnsi="Haettenschweiler" w:eastAsia="仿宋_GB2312"/>
          <w:b/>
          <w:bCs/>
          <w:spacing w:val="-20"/>
          <w:kern w:val="10"/>
          <w:sz w:val="24"/>
        </w:rPr>
      </w:pPr>
      <w:r>
        <w:rPr>
          <w:rFonts w:hint="eastAsia" w:ascii="仿宋_GB2312" w:hAnsi="宋体" w:eastAsia="仿宋_GB2312"/>
          <w:bCs/>
          <w:spacing w:val="-20"/>
          <w:w w:val="90"/>
          <w:kern w:val="10"/>
          <w:szCs w:val="21"/>
        </w:rPr>
        <w:t>（本表用A4纸单面原样下载、复印、复制均有效，用签字笔、钢笔填写或打印）</w:t>
      </w:r>
      <w:r>
        <w:rPr>
          <w:rFonts w:hint="eastAsia" w:ascii="仿宋_GB2312" w:hAnsi="宋体" w:eastAsia="仿宋_GB2312"/>
          <w:bCs/>
          <w:spacing w:val="-20"/>
          <w:w w:val="90"/>
          <w:kern w:val="10"/>
          <w:sz w:val="24"/>
        </w:rPr>
        <w:t xml:space="preserve">　   </w:t>
      </w:r>
      <w:r>
        <w:rPr>
          <w:rFonts w:hint="eastAsia" w:ascii="仿宋_GB2312" w:hAnsi="宋体" w:eastAsia="仿宋_GB2312"/>
          <w:b/>
          <w:bCs/>
          <w:spacing w:val="-20"/>
          <w:w w:val="90"/>
          <w:kern w:val="10"/>
          <w:sz w:val="24"/>
        </w:rPr>
        <w:t>主办单位盖章</w:t>
      </w:r>
      <w:r>
        <w:rPr>
          <w:rFonts w:hint="eastAsia" w:ascii="仿宋_GB2312" w:hAnsi="宋体" w:eastAsia="仿宋_GB2312"/>
          <w:b/>
          <w:spacing w:val="-20"/>
          <w:kern w:val="10"/>
          <w:sz w:val="24"/>
        </w:rPr>
        <w:t>：</w:t>
      </w:r>
    </w:p>
    <w:tbl>
      <w:tblPr>
        <w:tblStyle w:val="8"/>
        <w:tblW w:w="1005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714"/>
        <w:gridCol w:w="357"/>
        <w:gridCol w:w="702"/>
        <w:gridCol w:w="488"/>
        <w:gridCol w:w="238"/>
        <w:gridCol w:w="119"/>
        <w:gridCol w:w="855"/>
        <w:gridCol w:w="88"/>
        <w:gridCol w:w="247"/>
        <w:gridCol w:w="119"/>
        <w:gridCol w:w="357"/>
        <w:gridCol w:w="249"/>
        <w:gridCol w:w="108"/>
        <w:gridCol w:w="1048"/>
        <w:gridCol w:w="23"/>
        <w:gridCol w:w="714"/>
        <w:gridCol w:w="238"/>
        <w:gridCol w:w="357"/>
        <w:gridCol w:w="357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出版物名称</w:t>
            </w:r>
          </w:p>
        </w:tc>
        <w:tc>
          <w:tcPr>
            <w:tcW w:w="838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开版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开本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版数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页码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刊期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发送数量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办公地址</w:t>
            </w:r>
          </w:p>
        </w:tc>
        <w:tc>
          <w:tcPr>
            <w:tcW w:w="57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8" w:leftChars="37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　真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出版物负责人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4" w:rightChars="-4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4" w:rightChars="-4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4" w:rightChars="-4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6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28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日常联系人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wordWrap w:val="0"/>
              <w:ind w:right="372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52"/>
              </w:tabs>
              <w:wordWrap w:val="0"/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wordWrap w:val="0"/>
              <w:ind w:right="37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wordWrap w:val="0"/>
              <w:ind w:right="-94" w:rightChars="-4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wordWrap w:val="0"/>
              <w:ind w:right="37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49"/>
                <w:tab w:val="left" w:pos="2952"/>
              </w:tabs>
              <w:wordWrap w:val="0"/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wordWrap w:val="0"/>
              <w:ind w:right="37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（全称）</w:t>
            </w:r>
          </w:p>
        </w:tc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8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</w:t>
            </w:r>
          </w:p>
        </w:tc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" w:leftChars="4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（全称）</w:t>
            </w:r>
          </w:p>
        </w:tc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</w:t>
            </w:r>
          </w:p>
        </w:tc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231" w:leftChars="11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出版物</w:t>
            </w:r>
          </w:p>
          <w:p>
            <w:pPr>
              <w:ind w:left="233" w:leftChars="56" w:hanging="115" w:hangingChars="4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资金来源</w:t>
            </w:r>
          </w:p>
        </w:tc>
        <w:tc>
          <w:tcPr>
            <w:tcW w:w="453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发送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范围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印刷单位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  <w:tab w:val="left" w:pos="639"/>
                <w:tab w:val="left" w:pos="972"/>
              </w:tabs>
              <w:wordWrap w:val="0"/>
              <w:ind w:right="130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10"/>
                <w:tab w:val="left" w:pos="2629"/>
                <w:tab w:val="left" w:pos="2748"/>
              </w:tabs>
              <w:ind w:right="351" w:rightChars="16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8"/>
                <w:kern w:val="0"/>
                <w:sz w:val="24"/>
                <w:fitText w:val="536" w:id="1567753736"/>
              </w:rPr>
              <w:t>电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536" w:id="1567753736"/>
              </w:rPr>
              <w:t>话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57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56" w:type="dxa"/>
            <w:gridSpan w:val="2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488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　主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要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编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辑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人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员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64"/>
              </w:tabs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left="-107" w:leftChars="-51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　务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政治面目</w:t>
            </w: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9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wordWrap w:val="0"/>
              <w:ind w:right="-1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出版物</w:t>
            </w:r>
          </w:p>
          <w:p>
            <w:pPr>
              <w:tabs>
                <w:tab w:val="left" w:pos="1662"/>
              </w:tabs>
              <w:wordWrap w:val="0"/>
              <w:ind w:right="-1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主要栏目</w:t>
            </w:r>
          </w:p>
          <w:p>
            <w:pPr>
              <w:wordWrap w:val="0"/>
              <w:ind w:right="49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8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ordWrap w:val="0"/>
              <w:ind w:right="49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编号：                    第1页（共3页）          广东省新闻出版局制</w:t>
      </w:r>
    </w:p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</w:t>
      </w:r>
      <w:r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</w:rPr>
        <w:t>广东省连续性内部资料出版物申请登记表</w:t>
      </w:r>
    </w:p>
    <w:tbl>
      <w:tblPr>
        <w:tblStyle w:val="8"/>
        <w:tblW w:w="5068" w:type="pct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3891"/>
        <w:gridCol w:w="804"/>
        <w:gridCol w:w="4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8" w:hRule="atLeast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 申请原因和理由</w:t>
            </w:r>
          </w:p>
        </w:tc>
        <w:tc>
          <w:tcPr>
            <w:tcW w:w="4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3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我们已认真阅读了表三的《申请&lt;广东省连续性内部资料出版物登记证&gt;须知》，保证遵守《须知》规定的各项要求，如有违反，愿意承担相应的法律责任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4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0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主管单位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415"/>
              </w:tabs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5415"/>
              </w:tabs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5415"/>
              </w:tabs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5415"/>
              </w:tabs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tabs>
                <w:tab w:val="left" w:pos="6210"/>
                <w:tab w:val="left" w:pos="6465"/>
                <w:tab w:val="left" w:pos="7380"/>
                <w:tab w:val="left" w:pos="8370"/>
                <w:tab w:val="left" w:pos="8535"/>
              </w:tabs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日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（注：无主管单位的加以说明）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新闻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340" w:lineRule="exact"/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（注：省直单位免予此项）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4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00" w:firstLineChars="20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主办单位必须具备法人资格，并提交（党政机关除外）下列附件之一：</w:t>
            </w:r>
          </w:p>
          <w:p>
            <w:pPr>
              <w:spacing w:line="400" w:lineRule="exact"/>
              <w:ind w:firstLine="400" w:firstLineChars="20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□事业单位法人证书    □社会团体法人登记证书　□企业法人营业执照   □其他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上述证照用A4纸单面复印（副本内页），并在复印件上加盖与证照单位名称完全相符的公章，装订于表（三）之后。</w:t>
            </w:r>
          </w:p>
        </w:tc>
      </w:tr>
    </w:tbl>
    <w:p>
      <w:pPr>
        <w:tabs>
          <w:tab w:val="left" w:pos="3332"/>
        </w:tabs>
        <w:ind w:right="-199" w:rightChars="-95"/>
        <w:rPr>
          <w:rFonts w:hint="eastAsia" w:ascii="宋体" w:hAnsi="宋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第2页（共3页）          广东省新闻出版局制</w:t>
      </w:r>
    </w:p>
    <w:p>
      <w:pPr>
        <w:ind w:right="-199" w:rightChars="-95"/>
        <w:jc w:val="center"/>
        <w:rPr>
          <w:rFonts w:hint="eastAsia" w:ascii="黑体" w:hAnsi="宋体" w:eastAsia="黑体"/>
          <w:b/>
          <w:sz w:val="36"/>
        </w:rPr>
      </w:pPr>
      <w:r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</w:rPr>
        <w:t>广东省连续性内部资料出版物申请登记表</w:t>
      </w:r>
    </w:p>
    <w:p>
      <w:pPr>
        <w:jc w:val="center"/>
        <w:rPr>
          <w:rFonts w:hint="eastAsia" w:ascii="黑体" w:hAnsi="宋体" w:eastAsia="黑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>（请主办单位复印此页并留存，以免违规）</w:t>
      </w:r>
    </w:p>
    <w:tbl>
      <w:tblPr>
        <w:tblStyle w:val="8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9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申请《广东省连续性内部资料出版物登记证》须知</w:t>
            </w:r>
          </w:p>
          <w:p>
            <w:pPr>
              <w:snapToGrid w:val="0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（在填写表一和表二之前，请认真阅读《须知》）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一、本证是连续性内部资料出版物（以下简称出版物）取得合法出版的凭证。应妥为保管，切勿遗失。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二、本证不得伪造、变造、涂改，不得出卖、出租、转让出版物的登记证编号、名称、版面，不得转借、转让、出租和出卖登记证。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三、出版物须按登记的项目出版，不得使用本证出版不同版本的出版物。出版项目如发生变化，应及时向登记机关申请办理变更登记手续。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四、出版物出版时，须在头版（报型）或封面（刊型）显著位置标示“内部资料 免费交流”字样；须将主管单位、主办单位、印刷单位、出版日期和本登记证编号刊印在版权页上。报型出版物须标明总期号、版数、版序，刊型出版物须标明年、月、期、卷等顺序编号。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出版物限定在本系统、本行业、本单位内部，用于指导工作、交流信息。不得标价，不得在社会传播媒介上发布本出版物的出版消息和公开征订发行、刊登广告、收费或变相收费，不得与外单位以“合作”、“协办”之类形式进行印刷发行等活动，不得参与任何经营活动，不得擅自超越核准的发送范围，不得将出版物传播到境外，不得违反国家有关出版物的管理规定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六、出版物不得含有下列内容：</w:t>
            </w:r>
            <w:r>
              <w:rPr>
                <w:rFonts w:hint="eastAsia" w:ascii="宋体" w:hAnsi="宋体"/>
                <w:color w:val="000000"/>
                <w:szCs w:val="21"/>
              </w:rPr>
              <w:t>(一)反对宪法确定的基本原则的；</w:t>
            </w:r>
            <w:r>
              <w:rPr>
                <w:rFonts w:ascii="宋体" w:hAnsi="宋体"/>
                <w:color w:val="000000"/>
                <w:szCs w:val="21"/>
              </w:rPr>
              <w:t> </w:t>
            </w:r>
            <w:r>
              <w:rPr>
                <w:rFonts w:hint="eastAsia" w:ascii="宋体" w:hAnsi="宋体"/>
                <w:color w:val="000000"/>
                <w:szCs w:val="21"/>
              </w:rPr>
              <w:t>(二)危害国家统一、主权和领土完整的；(三)泄露国家秘密、危害国家安全或者损害国家荣誉和利益的；(四)煽动民族仇恨、民族歧视，破坏民族团结，或者侵害民族风俗、习惯的；(五)宣扬邪教、迷信的；（六)扰乱社会秩序，破坏社会稳定的；(七)宣扬淫秽、赌博、暴力或者教唆犯罪的；</w:t>
            </w:r>
            <w:r>
              <w:rPr>
                <w:rFonts w:ascii="宋体" w:hAnsi="宋体"/>
                <w:color w:val="000000"/>
                <w:szCs w:val="21"/>
              </w:rPr>
              <w:t> </w:t>
            </w:r>
            <w:r>
              <w:rPr>
                <w:rFonts w:hint="eastAsia" w:ascii="宋体" w:hAnsi="宋体"/>
                <w:color w:val="000000"/>
                <w:szCs w:val="21"/>
              </w:rPr>
              <w:t>(八)侮辱或者诽谤他人，侵害他人合法权益的；(九)危害社会公德或者民族优秀文化传统的；(十)有法律、行政法规和国家规定禁止的其他内容的。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七、按时参加年度核验。出版物停办或被注销、吊销登记时，须将本证交回原登记机关。本证被登记机关注销或吊销后自行失效。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八、出版物出版后7日内，须向发证机关缴送样本3份。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Cs w:val="21"/>
              </w:rPr>
              <w:t>缴寄出版物样本地址：1、广州市环市东路水荫路11号，邮编：510075，单位：广东省新闻出版局新闻出版管理处；2、深圳市福田区福中三路市民中心C区北门C2131房，邮编：518035，单位：深圳市新闻出版局；3、深圳市福田区福中一路深圳图书馆，邮编：518026，单位：深圳图书馆深圳本地出版物资料库；4、深圳市各区行政服务大厅，邮编：518000，单位：深圳市各区文体旅游部门（各2份，封面标示“内部资料样本”字样）。</w:t>
            </w:r>
          </w:p>
        </w:tc>
      </w:tr>
    </w:tbl>
    <w:p>
      <w:pPr>
        <w:tabs>
          <w:tab w:val="left" w:pos="3332"/>
        </w:tabs>
        <w:wordWrap w:val="0"/>
        <w:spacing w:line="240" w:lineRule="atLeast"/>
        <w:ind w:left="-105" w:leftChars="-50" w:right="-199" w:rightChars="-95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pacing w:val="-20"/>
          <w:w w:val="90"/>
          <w:kern w:val="10"/>
          <w:sz w:val="24"/>
        </w:rPr>
        <w:t>主办单位盖章</w:t>
      </w:r>
      <w:r>
        <w:rPr>
          <w:rFonts w:hint="eastAsia" w:ascii="仿宋_GB2312" w:hAnsi="宋体" w:eastAsia="仿宋_GB2312"/>
          <w:b/>
          <w:spacing w:val="-20"/>
          <w:kern w:val="10"/>
          <w:sz w:val="24"/>
        </w:rPr>
        <w:t>：</w:t>
      </w:r>
      <w:r>
        <w:rPr>
          <w:rFonts w:hint="eastAsia" w:ascii="黑体" w:eastAsia="黑体"/>
          <w:b/>
          <w:w w:val="90"/>
          <w:sz w:val="24"/>
        </w:rPr>
        <w:t xml:space="preserve">                  </w:t>
      </w:r>
      <w:r>
        <w:rPr>
          <w:rFonts w:hint="eastAsia" w:ascii="仿宋_GB2312" w:eastAsia="仿宋_GB2312"/>
          <w:sz w:val="24"/>
        </w:rPr>
        <w:t>第3页（共3页）          广东省新闻出版局制</w:t>
      </w:r>
      <w:bookmarkStart w:id="0" w:name="_GoBack"/>
      <w:bookmarkEnd w:id="0"/>
    </w:p>
    <w:sectPr>
      <w:footerReference r:id="rId3" w:type="even"/>
      <w:pgSz w:w="11906" w:h="16838"/>
      <w:pgMar w:top="147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547A3"/>
    <w:rsid w:val="000718ED"/>
    <w:rsid w:val="000A1DA2"/>
    <w:rsid w:val="000A3106"/>
    <w:rsid w:val="00122E41"/>
    <w:rsid w:val="00166BD8"/>
    <w:rsid w:val="00196764"/>
    <w:rsid w:val="001D7751"/>
    <w:rsid w:val="002F05AC"/>
    <w:rsid w:val="00356BCA"/>
    <w:rsid w:val="00386A11"/>
    <w:rsid w:val="003C2F14"/>
    <w:rsid w:val="003D2975"/>
    <w:rsid w:val="003E1B9D"/>
    <w:rsid w:val="003E45AD"/>
    <w:rsid w:val="00453E66"/>
    <w:rsid w:val="00462468"/>
    <w:rsid w:val="005D4B2F"/>
    <w:rsid w:val="006575BD"/>
    <w:rsid w:val="00670DF8"/>
    <w:rsid w:val="006932C1"/>
    <w:rsid w:val="007416CA"/>
    <w:rsid w:val="00747C98"/>
    <w:rsid w:val="008A6C27"/>
    <w:rsid w:val="008A70B6"/>
    <w:rsid w:val="008E034F"/>
    <w:rsid w:val="009E7177"/>
    <w:rsid w:val="009F7CD3"/>
    <w:rsid w:val="00A80F90"/>
    <w:rsid w:val="00A818A7"/>
    <w:rsid w:val="00AE1CEF"/>
    <w:rsid w:val="00B47EA7"/>
    <w:rsid w:val="00C61152"/>
    <w:rsid w:val="00CD7F90"/>
    <w:rsid w:val="00DA326B"/>
    <w:rsid w:val="00DC4CFF"/>
    <w:rsid w:val="00DD3F27"/>
    <w:rsid w:val="00DE356F"/>
    <w:rsid w:val="00E02ADA"/>
    <w:rsid w:val="00ED6B40"/>
    <w:rsid w:val="00FB0811"/>
    <w:rsid w:val="00FD2068"/>
    <w:rsid w:val="0696278D"/>
    <w:rsid w:val="073039AE"/>
    <w:rsid w:val="07931822"/>
    <w:rsid w:val="09BF0D77"/>
    <w:rsid w:val="0A8E7CC8"/>
    <w:rsid w:val="1B6A4E6C"/>
    <w:rsid w:val="1BA32206"/>
    <w:rsid w:val="1D3C5676"/>
    <w:rsid w:val="24C6097E"/>
    <w:rsid w:val="28A331EE"/>
    <w:rsid w:val="291B3275"/>
    <w:rsid w:val="2EB22EA8"/>
    <w:rsid w:val="3174113C"/>
    <w:rsid w:val="3596321A"/>
    <w:rsid w:val="388265DF"/>
    <w:rsid w:val="3AB74DF5"/>
    <w:rsid w:val="3FE40153"/>
    <w:rsid w:val="41BE3B8B"/>
    <w:rsid w:val="4BD547AA"/>
    <w:rsid w:val="4BE11D4C"/>
    <w:rsid w:val="58C0486F"/>
    <w:rsid w:val="5A067CD8"/>
    <w:rsid w:val="5CF300E1"/>
    <w:rsid w:val="5EF731A5"/>
    <w:rsid w:val="606C1E22"/>
    <w:rsid w:val="69B76A34"/>
    <w:rsid w:val="6EFA64B8"/>
    <w:rsid w:val="6FE23965"/>
    <w:rsid w:val="73961D7A"/>
    <w:rsid w:val="739C7FD4"/>
    <w:rsid w:val="77D72E11"/>
    <w:rsid w:val="78FB7368"/>
    <w:rsid w:val="7D634402"/>
    <w:rsid w:val="7D817759"/>
    <w:rsid w:val="7D8908B1"/>
    <w:rsid w:val="7F770A63"/>
    <w:rsid w:val="7F8D4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2"/>
    </w:rPr>
  </w:style>
  <w:style w:type="paragraph" w:customStyle="1" w:styleId="10">
    <w:name w:val=" Char Char Char Char Char Char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Strong"/>
    <w:basedOn w:val="9"/>
    <w:qFormat/>
    <w:uiPriority w:val="0"/>
    <w:rPr>
      <w:b/>
    </w:rPr>
  </w:style>
  <w:style w:type="character" w:styleId="12">
    <w:name w:val="page number"/>
    <w:basedOn w:val="9"/>
    <w:qFormat/>
    <w:uiPriority w:val="0"/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31</Characters>
  <Lines>1</Lines>
  <Paragraphs>1</Paragraphs>
  <TotalTime>3</TotalTime>
  <ScaleCrop>false</ScaleCrop>
  <LinksUpToDate>false</LinksUpToDate>
  <CharactersWithSpaces>35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2013-01-16T03:46:00Z</dcterms:created>
  <dc:creator>刘定决</dc:creator>
  <cp:lastModifiedBy>null</cp:lastModifiedBy>
  <cp:lastPrinted>2017-05-03T07:35:00Z</cp:lastPrinted>
  <dcterms:modified xsi:type="dcterms:W3CDTF">2022-09-21T07:40:43Z</dcterms:modified>
  <dc:title>深圳市福田区文化局工会工作委员会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