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征求社会民意</w:t>
      </w:r>
      <w:r>
        <w:rPr>
          <w:rFonts w:hint="eastAsia" w:ascii="方正小标宋简体" w:eastAsia="方正小标宋简体"/>
          <w:sz w:val="44"/>
          <w:szCs w:val="44"/>
        </w:rPr>
        <w:t>意见情况汇总表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44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8"/>
        <w:gridCol w:w="8079"/>
        <w:gridCol w:w="1418"/>
        <w:gridCol w:w="28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10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079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意见或建议</w:t>
            </w:r>
          </w:p>
        </w:tc>
        <w:tc>
          <w:tcPr>
            <w:tcW w:w="1418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采纳情况</w:t>
            </w:r>
          </w:p>
        </w:tc>
        <w:tc>
          <w:tcPr>
            <w:tcW w:w="2835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深圳深港科技创新合作区发展有限公司</w:t>
            </w:r>
          </w:p>
        </w:tc>
        <w:tc>
          <w:tcPr>
            <w:tcW w:w="8079" w:type="dxa"/>
            <w:vAlign w:val="center"/>
          </w:tcPr>
          <w:p>
            <w:pPr>
              <w:pStyle w:val="2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建议《管理实施细则》第二章，“区块线的调整”中增设“二级线内现状工业用地如需开展以居住、商业为主导功能的城市更新或土地整备，且项目范围位于深港科技创新合作区，需提交局部调整申请调出区块线，但不强制总量占补平衡，并按照批准的城市规划予以实施”的相关表述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不采纳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解释说明：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“严守总量、提质增效、产城融合、刚性管控”为市里工业区块线管理办法原则性规定，且《深圳市工业区块线管理办法》第十三条明确规定：局部调整需遵循“基本规模不减少、产业布局更合理”的原则。</w:t>
            </w:r>
            <w:bookmarkStart w:id="0" w:name="_GoBack"/>
            <w:bookmarkEnd w:id="0"/>
          </w:p>
        </w:tc>
      </w:tr>
    </w:tbl>
    <w:p>
      <w:pPr>
        <w:ind w:firstLine="10560" w:firstLineChars="3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_x0013_.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公文小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0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7774C"/>
    <w:rsid w:val="011B61B9"/>
    <w:rsid w:val="012E2B14"/>
    <w:rsid w:val="060F792C"/>
    <w:rsid w:val="065638E7"/>
    <w:rsid w:val="08465D31"/>
    <w:rsid w:val="0BC74C0D"/>
    <w:rsid w:val="0F04004D"/>
    <w:rsid w:val="101D3100"/>
    <w:rsid w:val="13725223"/>
    <w:rsid w:val="15466EDB"/>
    <w:rsid w:val="17807EEB"/>
    <w:rsid w:val="18ED794C"/>
    <w:rsid w:val="1ECE4CD8"/>
    <w:rsid w:val="1FED7540"/>
    <w:rsid w:val="200C3F99"/>
    <w:rsid w:val="20743C1C"/>
    <w:rsid w:val="20CB6F23"/>
    <w:rsid w:val="23137EF9"/>
    <w:rsid w:val="26BB50B4"/>
    <w:rsid w:val="298B6AC7"/>
    <w:rsid w:val="2AD442B2"/>
    <w:rsid w:val="2ED708A4"/>
    <w:rsid w:val="31C37FC4"/>
    <w:rsid w:val="32104CA6"/>
    <w:rsid w:val="35DA7BE6"/>
    <w:rsid w:val="36734F79"/>
    <w:rsid w:val="38B054AE"/>
    <w:rsid w:val="39913B5F"/>
    <w:rsid w:val="3B1D079E"/>
    <w:rsid w:val="3C573328"/>
    <w:rsid w:val="43E53EF0"/>
    <w:rsid w:val="4EA45FD4"/>
    <w:rsid w:val="503462AD"/>
    <w:rsid w:val="551F4189"/>
    <w:rsid w:val="579957B5"/>
    <w:rsid w:val="5D1B24E1"/>
    <w:rsid w:val="64F7774C"/>
    <w:rsid w:val="69E90702"/>
    <w:rsid w:val="75D04076"/>
    <w:rsid w:val="75F47F6B"/>
    <w:rsid w:val="7C0D090E"/>
    <w:rsid w:val="7C0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2018-10-25T02:03:00Z</dcterms:created>
  <dc:creator>桑梓祥</dc:creator>
  <cp:lastModifiedBy>范大江</cp:lastModifiedBy>
  <dcterms:modified xsi:type="dcterms:W3CDTF">2019-06-18T09:10:22Z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