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7B0" w:rsidRPr="002A57B0" w:rsidRDefault="002A57B0" w:rsidP="002A57B0">
      <w:pPr>
        <w:widowControl/>
        <w:shd w:val="clear" w:color="auto" w:fill="F5F5F5"/>
        <w:spacing w:line="450" w:lineRule="atLeast"/>
        <w:jc w:val="center"/>
        <w:outlineLvl w:val="1"/>
        <w:rPr>
          <w:rFonts w:ascii="微软雅黑" w:eastAsia="微软雅黑" w:hAnsi="微软雅黑" w:cs="宋体"/>
          <w:color w:val="1185D1"/>
          <w:kern w:val="0"/>
          <w:sz w:val="36"/>
          <w:szCs w:val="36"/>
        </w:rPr>
      </w:pPr>
      <w:r w:rsidRPr="002A57B0">
        <w:rPr>
          <w:rFonts w:ascii="微软雅黑" w:eastAsia="微软雅黑" w:hAnsi="微软雅黑" w:cs="宋体" w:hint="eastAsia"/>
          <w:color w:val="1185D1"/>
          <w:kern w:val="0"/>
          <w:sz w:val="36"/>
          <w:szCs w:val="36"/>
        </w:rPr>
        <w:t>《深圳市低收入居民社会救助暂行办法》政策解答</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bookmarkStart w:id="0" w:name="_GoBack"/>
      <w:bookmarkEnd w:id="0"/>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一、问：《深圳市低收入居民社会救助暂行办法》主要有哪些内容？</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答：《深圳市低收入居民社会救助暂行办法》（以下简称《办法》经深圳市政府四届一六二次常务会议通过，并定于今年7月1日正式实施。主要包括五章，共二十五条。</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主要的内容包括：1、明确了低收入的含义，即，低收入居民认定标准为最低生活保障标准的1.5倍。2、明确了</w:t>
      </w:r>
      <w:proofErr w:type="gramStart"/>
      <w:r w:rsidRPr="002A57B0">
        <w:rPr>
          <w:rFonts w:ascii="微软雅黑" w:eastAsia="微软雅黑" w:hAnsi="微软雅黑" w:cs="宋体" w:hint="eastAsia"/>
          <w:color w:val="444444"/>
          <w:kern w:val="0"/>
          <w:szCs w:val="21"/>
        </w:rPr>
        <w:t>对低保边缘</w:t>
      </w:r>
      <w:proofErr w:type="gramEnd"/>
      <w:r w:rsidRPr="002A57B0">
        <w:rPr>
          <w:rFonts w:ascii="微软雅黑" w:eastAsia="微软雅黑" w:hAnsi="微软雅黑" w:cs="宋体" w:hint="eastAsia"/>
          <w:color w:val="444444"/>
          <w:kern w:val="0"/>
          <w:szCs w:val="21"/>
        </w:rPr>
        <w:t>困难群众实施专项救助，包括养育扶助、医疗救助、教育救助、住房救助、法律援助、就业援助等。3、明确了对户籍及非户籍低收入居民实施临时救助。4、明确了项目救助及临时救助的标准；5、明确了低收入居民申请救助的程序。</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二、问：实施低收入居民救助有何意义？</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答:实施低收入居民社会救助主要有四个方面的意义：</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一是扩大社会救助覆盖范围。在本办法出台后，家庭人均月收入略高于最低生活保障标准</w:t>
      </w:r>
      <w:proofErr w:type="gramStart"/>
      <w:r w:rsidRPr="002A57B0">
        <w:rPr>
          <w:rFonts w:ascii="微软雅黑" w:eastAsia="微软雅黑" w:hAnsi="微软雅黑" w:cs="宋体" w:hint="eastAsia"/>
          <w:color w:val="444444"/>
          <w:kern w:val="0"/>
          <w:szCs w:val="21"/>
        </w:rPr>
        <w:t>的低保边缘</w:t>
      </w:r>
      <w:proofErr w:type="gramEnd"/>
      <w:r w:rsidRPr="002A57B0">
        <w:rPr>
          <w:rFonts w:ascii="微软雅黑" w:eastAsia="微软雅黑" w:hAnsi="微软雅黑" w:cs="宋体" w:hint="eastAsia"/>
          <w:color w:val="444444"/>
          <w:kern w:val="0"/>
          <w:szCs w:val="21"/>
        </w:rPr>
        <w:t>困难群众可享受医疗救助、教育救助、住房救助、法律援助、就业援助、养育扶助等救助。</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二是进一步完善了对</w:t>
      </w:r>
      <w:proofErr w:type="gramStart"/>
      <w:r w:rsidRPr="002A57B0">
        <w:rPr>
          <w:rFonts w:ascii="微软雅黑" w:eastAsia="微软雅黑" w:hAnsi="微软雅黑" w:cs="宋体" w:hint="eastAsia"/>
          <w:color w:val="444444"/>
          <w:kern w:val="0"/>
          <w:szCs w:val="21"/>
        </w:rPr>
        <w:t>低保对象</w:t>
      </w:r>
      <w:proofErr w:type="gramEnd"/>
      <w:r w:rsidRPr="002A57B0">
        <w:rPr>
          <w:rFonts w:ascii="微软雅黑" w:eastAsia="微软雅黑" w:hAnsi="微软雅黑" w:cs="宋体" w:hint="eastAsia"/>
          <w:color w:val="444444"/>
          <w:kern w:val="0"/>
          <w:szCs w:val="21"/>
        </w:rPr>
        <w:t>的救助政策。本《办法》首次实施了养育扶助，</w:t>
      </w:r>
      <w:proofErr w:type="gramStart"/>
      <w:r w:rsidRPr="002A57B0">
        <w:rPr>
          <w:rFonts w:ascii="微软雅黑" w:eastAsia="微软雅黑" w:hAnsi="微软雅黑" w:cs="宋体" w:hint="eastAsia"/>
          <w:color w:val="444444"/>
          <w:kern w:val="0"/>
          <w:szCs w:val="21"/>
        </w:rPr>
        <w:t>低保对象</w:t>
      </w:r>
      <w:proofErr w:type="gramEnd"/>
      <w:r w:rsidRPr="002A57B0">
        <w:rPr>
          <w:rFonts w:ascii="微软雅黑" w:eastAsia="微软雅黑" w:hAnsi="微软雅黑" w:cs="宋体" w:hint="eastAsia"/>
          <w:color w:val="444444"/>
          <w:kern w:val="0"/>
          <w:szCs w:val="21"/>
        </w:rPr>
        <w:t>将获得更多的生活补助；将原来为低</w:t>
      </w:r>
      <w:proofErr w:type="gramStart"/>
      <w:r w:rsidRPr="002A57B0">
        <w:rPr>
          <w:rFonts w:ascii="微软雅黑" w:eastAsia="微软雅黑" w:hAnsi="微软雅黑" w:cs="宋体" w:hint="eastAsia"/>
          <w:color w:val="444444"/>
          <w:kern w:val="0"/>
          <w:szCs w:val="21"/>
        </w:rPr>
        <w:t>保对象</w:t>
      </w:r>
      <w:proofErr w:type="gramEnd"/>
      <w:r w:rsidRPr="002A57B0">
        <w:rPr>
          <w:rFonts w:ascii="微软雅黑" w:eastAsia="微软雅黑" w:hAnsi="微软雅黑" w:cs="宋体" w:hint="eastAsia"/>
          <w:color w:val="444444"/>
          <w:kern w:val="0"/>
          <w:szCs w:val="21"/>
        </w:rPr>
        <w:t>购买住院医疗保险改为购买综合医疗保险，对</w:t>
      </w:r>
      <w:proofErr w:type="gramStart"/>
      <w:r w:rsidRPr="002A57B0">
        <w:rPr>
          <w:rFonts w:ascii="微软雅黑" w:eastAsia="微软雅黑" w:hAnsi="微软雅黑" w:cs="宋体" w:hint="eastAsia"/>
          <w:color w:val="444444"/>
          <w:kern w:val="0"/>
          <w:szCs w:val="21"/>
        </w:rPr>
        <w:t>低保对象</w:t>
      </w:r>
      <w:proofErr w:type="gramEnd"/>
      <w:r w:rsidRPr="002A57B0">
        <w:rPr>
          <w:rFonts w:ascii="微软雅黑" w:eastAsia="微软雅黑" w:hAnsi="微软雅黑" w:cs="宋体" w:hint="eastAsia"/>
          <w:color w:val="444444"/>
          <w:kern w:val="0"/>
          <w:szCs w:val="21"/>
        </w:rPr>
        <w:t>的保障水平有所提高。</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三是实施低收入居民救助政策后，</w:t>
      </w:r>
      <w:proofErr w:type="gramStart"/>
      <w:r w:rsidRPr="002A57B0">
        <w:rPr>
          <w:rFonts w:ascii="微软雅黑" w:eastAsia="微软雅黑" w:hAnsi="微软雅黑" w:cs="宋体" w:hint="eastAsia"/>
          <w:color w:val="444444"/>
          <w:kern w:val="0"/>
          <w:szCs w:val="21"/>
        </w:rPr>
        <w:t>低保边缘</w:t>
      </w:r>
      <w:proofErr w:type="gramEnd"/>
      <w:r w:rsidRPr="002A57B0">
        <w:rPr>
          <w:rFonts w:ascii="微软雅黑" w:eastAsia="微软雅黑" w:hAnsi="微软雅黑" w:cs="宋体" w:hint="eastAsia"/>
          <w:color w:val="444444"/>
          <w:kern w:val="0"/>
          <w:szCs w:val="21"/>
        </w:rPr>
        <w:t>困难群众得到政府的适当救助，解决了最低生活保障对象</w:t>
      </w:r>
      <w:proofErr w:type="gramStart"/>
      <w:r w:rsidRPr="002A57B0">
        <w:rPr>
          <w:rFonts w:ascii="微软雅黑" w:eastAsia="微软雅黑" w:hAnsi="微软雅黑" w:cs="宋体" w:hint="eastAsia"/>
          <w:color w:val="444444"/>
          <w:kern w:val="0"/>
          <w:szCs w:val="21"/>
        </w:rPr>
        <w:t>与低保边缘</w:t>
      </w:r>
      <w:proofErr w:type="gramEnd"/>
      <w:r w:rsidRPr="002A57B0">
        <w:rPr>
          <w:rFonts w:ascii="微软雅黑" w:eastAsia="微软雅黑" w:hAnsi="微软雅黑" w:cs="宋体" w:hint="eastAsia"/>
          <w:color w:val="444444"/>
          <w:kern w:val="0"/>
          <w:szCs w:val="21"/>
        </w:rPr>
        <w:t>人员的救助落差问题，能够有效解决我市困难群众的基本生活问题，同时，有助于促进社会救助公平、公正。</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lastRenderedPageBreak/>
        <w:t xml:space="preserve">　　四是有助于促进</w:t>
      </w:r>
      <w:proofErr w:type="gramStart"/>
      <w:r w:rsidRPr="002A57B0">
        <w:rPr>
          <w:rFonts w:ascii="微软雅黑" w:eastAsia="微软雅黑" w:hAnsi="微软雅黑" w:cs="宋体" w:hint="eastAsia"/>
          <w:color w:val="444444"/>
          <w:kern w:val="0"/>
          <w:szCs w:val="21"/>
        </w:rPr>
        <w:t>低保对象</w:t>
      </w:r>
      <w:proofErr w:type="gramEnd"/>
      <w:r w:rsidRPr="002A57B0">
        <w:rPr>
          <w:rFonts w:ascii="微软雅黑" w:eastAsia="微软雅黑" w:hAnsi="微软雅黑" w:cs="宋体" w:hint="eastAsia"/>
          <w:color w:val="444444"/>
          <w:kern w:val="0"/>
          <w:szCs w:val="21"/>
        </w:rPr>
        <w:t>就业。本《办法》出台后，保证了</w:t>
      </w:r>
      <w:proofErr w:type="gramStart"/>
      <w:r w:rsidRPr="002A57B0">
        <w:rPr>
          <w:rFonts w:ascii="微软雅黑" w:eastAsia="微软雅黑" w:hAnsi="微软雅黑" w:cs="宋体" w:hint="eastAsia"/>
          <w:color w:val="444444"/>
          <w:kern w:val="0"/>
          <w:szCs w:val="21"/>
        </w:rPr>
        <w:t>低保对象</w:t>
      </w:r>
      <w:proofErr w:type="gramEnd"/>
      <w:r w:rsidRPr="002A57B0">
        <w:rPr>
          <w:rFonts w:ascii="微软雅黑" w:eastAsia="微软雅黑" w:hAnsi="微软雅黑" w:cs="宋体" w:hint="eastAsia"/>
          <w:color w:val="444444"/>
          <w:kern w:val="0"/>
          <w:szCs w:val="21"/>
        </w:rPr>
        <w:t>就业后家庭人均收入在高于最低生活保障标准低于或等于低收入居民标准时，可以继续享受各种项目救助， 免除了</w:t>
      </w:r>
      <w:proofErr w:type="gramStart"/>
      <w:r w:rsidRPr="002A57B0">
        <w:rPr>
          <w:rFonts w:ascii="微软雅黑" w:eastAsia="微软雅黑" w:hAnsi="微软雅黑" w:cs="宋体" w:hint="eastAsia"/>
          <w:color w:val="444444"/>
          <w:kern w:val="0"/>
          <w:szCs w:val="21"/>
        </w:rPr>
        <w:t>低保对象</w:t>
      </w:r>
      <w:proofErr w:type="gramEnd"/>
      <w:r w:rsidRPr="002A57B0">
        <w:rPr>
          <w:rFonts w:ascii="微软雅黑" w:eastAsia="微软雅黑" w:hAnsi="微软雅黑" w:cs="宋体" w:hint="eastAsia"/>
          <w:color w:val="444444"/>
          <w:kern w:val="0"/>
          <w:szCs w:val="21"/>
        </w:rPr>
        <w:t>就业后失去相应救助政策而放弃就业的做法。</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三、问：何为低保边缘人员，他们能享受到哪些救助？</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w:t>
      </w:r>
      <w:proofErr w:type="gramStart"/>
      <w:r w:rsidRPr="002A57B0">
        <w:rPr>
          <w:rFonts w:ascii="微软雅黑" w:eastAsia="微软雅黑" w:hAnsi="微软雅黑" w:cs="宋体" w:hint="eastAsia"/>
          <w:color w:val="444444"/>
          <w:kern w:val="0"/>
          <w:szCs w:val="21"/>
        </w:rPr>
        <w:t>所谓低保边缘</w:t>
      </w:r>
      <w:proofErr w:type="gramEnd"/>
      <w:r w:rsidRPr="002A57B0">
        <w:rPr>
          <w:rFonts w:ascii="微软雅黑" w:eastAsia="微软雅黑" w:hAnsi="微软雅黑" w:cs="宋体" w:hint="eastAsia"/>
          <w:color w:val="444444"/>
          <w:kern w:val="0"/>
          <w:szCs w:val="21"/>
        </w:rPr>
        <w:t>人员，就是指家庭每月人均收入高于最低生活保障标准，但低于最低生活保障标准1.5倍的居民。</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proofErr w:type="gramStart"/>
      <w:r w:rsidRPr="002A57B0">
        <w:rPr>
          <w:rFonts w:ascii="微软雅黑" w:eastAsia="微软雅黑" w:hAnsi="微软雅黑" w:cs="宋体" w:hint="eastAsia"/>
          <w:color w:val="444444"/>
          <w:kern w:val="0"/>
          <w:szCs w:val="21"/>
        </w:rPr>
        <w:t>低保边缘</w:t>
      </w:r>
      <w:proofErr w:type="gramEnd"/>
      <w:r w:rsidRPr="002A57B0">
        <w:rPr>
          <w:rFonts w:ascii="微软雅黑" w:eastAsia="微软雅黑" w:hAnsi="微软雅黑" w:cs="宋体" w:hint="eastAsia"/>
          <w:color w:val="444444"/>
          <w:kern w:val="0"/>
          <w:szCs w:val="21"/>
        </w:rPr>
        <w:t>人员可以享受对低收入居民实施的医疗救助、教育救助、住房救助、养育扶助、法律援助、就业援助以及临时救助等。</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四、问：养育扶助金的对象是如何界定的？</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答：养育扶助金的发放有两种情况，一种是针对个人对象发放的，有三种人可以申请，分别是：（一） 学龄前婴幼儿；（二）在全日制学校就读的学生；（三）患重大疾病或二级以上残疾或生活不能自理人员。上述“三种人”都能申请领取一份养育扶助金。一名家庭成员只能领取一份养育扶助金，不能重复领取。</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另一种发放是针对两种特殊家庭情况的：一种特殊情况是家庭成员中有超过2名残疾人，而且伤残人员都不属于上述规定的“三种人”的家庭。另一种特殊情况是子女未满18岁以及子女在校就读的单亲家庭。这两种情况也能申请领取养育扶助金。</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五、问：养育扶助金是如何计算的，怎样发放？</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答：低保人员的养育扶助金是按照最低生活保障标准的30%计算，每月与低保金一齐发放。</w:t>
      </w:r>
      <w:proofErr w:type="gramStart"/>
      <w:r w:rsidRPr="002A57B0">
        <w:rPr>
          <w:rFonts w:ascii="微软雅黑" w:eastAsia="微软雅黑" w:hAnsi="微软雅黑" w:cs="宋体" w:hint="eastAsia"/>
          <w:color w:val="444444"/>
          <w:kern w:val="0"/>
          <w:szCs w:val="21"/>
        </w:rPr>
        <w:t>低保边缘</w:t>
      </w:r>
      <w:proofErr w:type="gramEnd"/>
      <w:r w:rsidRPr="002A57B0">
        <w:rPr>
          <w:rFonts w:ascii="微软雅黑" w:eastAsia="微软雅黑" w:hAnsi="微软雅黑" w:cs="宋体" w:hint="eastAsia"/>
          <w:color w:val="444444"/>
          <w:kern w:val="0"/>
          <w:szCs w:val="21"/>
        </w:rPr>
        <w:t>人员的养育扶助</w:t>
      </w:r>
      <w:proofErr w:type="gramStart"/>
      <w:r w:rsidRPr="002A57B0">
        <w:rPr>
          <w:rFonts w:ascii="微软雅黑" w:eastAsia="微软雅黑" w:hAnsi="微软雅黑" w:cs="宋体" w:hint="eastAsia"/>
          <w:color w:val="444444"/>
          <w:kern w:val="0"/>
          <w:szCs w:val="21"/>
        </w:rPr>
        <w:t>金按照</w:t>
      </w:r>
      <w:proofErr w:type="gramEnd"/>
      <w:r w:rsidRPr="002A57B0">
        <w:rPr>
          <w:rFonts w:ascii="微软雅黑" w:eastAsia="微软雅黑" w:hAnsi="微软雅黑" w:cs="宋体" w:hint="eastAsia"/>
          <w:color w:val="444444"/>
          <w:kern w:val="0"/>
          <w:szCs w:val="21"/>
        </w:rPr>
        <w:t>最低生活保障标准的20%计算，每月发放。</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六、问：深圳低收入居民在何种情况下可以申请临时救助？</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lastRenderedPageBreak/>
        <w:t xml:space="preserve">　　答：设立临时救助主要是解决低收入居民在</w:t>
      </w:r>
      <w:proofErr w:type="gramStart"/>
      <w:r w:rsidRPr="002A57B0">
        <w:rPr>
          <w:rFonts w:ascii="微软雅黑" w:eastAsia="微软雅黑" w:hAnsi="微软雅黑" w:cs="宋体" w:hint="eastAsia"/>
          <w:color w:val="444444"/>
          <w:kern w:val="0"/>
          <w:szCs w:val="21"/>
        </w:rPr>
        <w:t>享受低保救助</w:t>
      </w:r>
      <w:proofErr w:type="gramEnd"/>
      <w:r w:rsidRPr="002A57B0">
        <w:rPr>
          <w:rFonts w:ascii="微软雅黑" w:eastAsia="微软雅黑" w:hAnsi="微软雅黑" w:cs="宋体" w:hint="eastAsia"/>
          <w:color w:val="444444"/>
          <w:kern w:val="0"/>
          <w:szCs w:val="21"/>
        </w:rPr>
        <w:t>、项目救助以后，仍然存在难以解决的特殊困难。本《办法》较为明确地规定了居民可以享受临时救助的条件，包括：</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（一）因自然灾害、疾病、突发意外，造成人员死亡、家庭劳动人口完全或者部分丧失劳动能力或者家庭财产损失较大等严重后果的；</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（二）诉讼费、医疗费等支出较大，</w:t>
      </w:r>
      <w:proofErr w:type="gramStart"/>
      <w:r w:rsidRPr="002A57B0">
        <w:rPr>
          <w:rFonts w:ascii="微软雅黑" w:eastAsia="微软雅黑" w:hAnsi="微软雅黑" w:cs="宋体" w:hint="eastAsia"/>
          <w:color w:val="444444"/>
          <w:kern w:val="0"/>
          <w:szCs w:val="21"/>
        </w:rPr>
        <w:t>依靠低保</w:t>
      </w:r>
      <w:proofErr w:type="gramEnd"/>
      <w:r w:rsidRPr="002A57B0">
        <w:rPr>
          <w:rFonts w:ascii="微软雅黑" w:eastAsia="微软雅黑" w:hAnsi="微软雅黑" w:cs="宋体" w:hint="eastAsia"/>
          <w:color w:val="444444"/>
          <w:kern w:val="0"/>
          <w:szCs w:val="21"/>
        </w:rPr>
        <w:t>救助、项目</w:t>
      </w:r>
      <w:proofErr w:type="gramStart"/>
      <w:r w:rsidRPr="002A57B0">
        <w:rPr>
          <w:rFonts w:ascii="微软雅黑" w:eastAsia="微软雅黑" w:hAnsi="微软雅黑" w:cs="宋体" w:hint="eastAsia"/>
          <w:color w:val="444444"/>
          <w:kern w:val="0"/>
          <w:szCs w:val="21"/>
        </w:rPr>
        <w:t>救助仍</w:t>
      </w:r>
      <w:proofErr w:type="gramEnd"/>
      <w:r w:rsidRPr="002A57B0">
        <w:rPr>
          <w:rFonts w:ascii="微软雅黑" w:eastAsia="微软雅黑" w:hAnsi="微软雅黑" w:cs="宋体" w:hint="eastAsia"/>
          <w:color w:val="444444"/>
          <w:kern w:val="0"/>
          <w:szCs w:val="21"/>
        </w:rPr>
        <w:t>无法解决困难的；</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（三）因受刑事、民事案件受害致贫，无法从相关渠道获得补偿，</w:t>
      </w:r>
      <w:proofErr w:type="gramStart"/>
      <w:r w:rsidRPr="002A57B0">
        <w:rPr>
          <w:rFonts w:ascii="微软雅黑" w:eastAsia="微软雅黑" w:hAnsi="微软雅黑" w:cs="宋体" w:hint="eastAsia"/>
          <w:color w:val="444444"/>
          <w:kern w:val="0"/>
          <w:szCs w:val="21"/>
        </w:rPr>
        <w:t>依靠低保</w:t>
      </w:r>
      <w:proofErr w:type="gramEnd"/>
      <w:r w:rsidRPr="002A57B0">
        <w:rPr>
          <w:rFonts w:ascii="微软雅黑" w:eastAsia="微软雅黑" w:hAnsi="微软雅黑" w:cs="宋体" w:hint="eastAsia"/>
          <w:color w:val="444444"/>
          <w:kern w:val="0"/>
          <w:szCs w:val="21"/>
        </w:rPr>
        <w:t>救助、项目</w:t>
      </w:r>
      <w:proofErr w:type="gramStart"/>
      <w:r w:rsidRPr="002A57B0">
        <w:rPr>
          <w:rFonts w:ascii="微软雅黑" w:eastAsia="微软雅黑" w:hAnsi="微软雅黑" w:cs="宋体" w:hint="eastAsia"/>
          <w:color w:val="444444"/>
          <w:kern w:val="0"/>
          <w:szCs w:val="21"/>
        </w:rPr>
        <w:t>救助仍</w:t>
      </w:r>
      <w:proofErr w:type="gramEnd"/>
      <w:r w:rsidRPr="002A57B0">
        <w:rPr>
          <w:rFonts w:ascii="微软雅黑" w:eastAsia="微软雅黑" w:hAnsi="微软雅黑" w:cs="宋体" w:hint="eastAsia"/>
          <w:color w:val="444444"/>
          <w:kern w:val="0"/>
          <w:szCs w:val="21"/>
        </w:rPr>
        <w:t>无法解决困难的。</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七、问：非深圳户籍居民申请临时救助有何条件？</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由于社会救助实行属地管理，困难人员一般应向户籍所在地政府申请救助。但是为了体现应急救助的原则，保障外来务工人员的基本生存权，本《办法》规定了对非深户籍居民的临时救助，这也是我市社会救助政策的一个突破。《办法》规定非深圳户籍居民申请临时救助应同时具备以下条件：</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1、持有居住证；2、申请前在我市连续工作生活一年以上；3、申请前连续在我市缴纳社会保险费超过一年；4因重大疾病、突发意外造成困难。</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八、问：临时救助的标准是怎样的？</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答：临时救助主要由各区根据申请人的情况，给予1000-6000元不等的救助金。</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w:t>
      </w:r>
      <w:r w:rsidRPr="002A57B0">
        <w:rPr>
          <w:rFonts w:ascii="微软雅黑" w:eastAsia="微软雅黑" w:hAnsi="微软雅黑" w:cs="宋体" w:hint="eastAsia"/>
          <w:b/>
          <w:bCs/>
          <w:color w:val="444444"/>
          <w:kern w:val="0"/>
          <w:szCs w:val="21"/>
        </w:rPr>
        <w:t>九、问：深圳市低收入居民救助如何申请？</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t xml:space="preserve">　　答：（一）养育扶助金、临时救助金、大学生学费资助金的申请参照《深圳市居民最低生活保障办法》规定的最低生活保障申请和审批办法执行。申请上述救助时，由户主以家庭为单位向户籍所在地社区工作站提出申请，由社区工作站根据有关程序进行初审。</w:t>
      </w:r>
    </w:p>
    <w:p w:rsidR="002A57B0" w:rsidRPr="002A57B0" w:rsidRDefault="002A57B0" w:rsidP="002A57B0">
      <w:pPr>
        <w:widowControl/>
        <w:shd w:val="clear" w:color="auto" w:fill="F5F5F5"/>
        <w:spacing w:after="150" w:line="360" w:lineRule="atLeast"/>
        <w:jc w:val="left"/>
        <w:rPr>
          <w:rFonts w:ascii="微软雅黑" w:eastAsia="微软雅黑" w:hAnsi="微软雅黑" w:cs="宋体" w:hint="eastAsia"/>
          <w:color w:val="444444"/>
          <w:kern w:val="0"/>
          <w:szCs w:val="21"/>
        </w:rPr>
      </w:pPr>
      <w:r w:rsidRPr="002A57B0">
        <w:rPr>
          <w:rFonts w:ascii="微软雅黑" w:eastAsia="微软雅黑" w:hAnsi="微软雅黑" w:cs="宋体" w:hint="eastAsia"/>
          <w:color w:val="444444"/>
          <w:kern w:val="0"/>
          <w:szCs w:val="21"/>
        </w:rPr>
        <w:lastRenderedPageBreak/>
        <w:t xml:space="preserve">　　（二）申请其他专项救助的。应首先进行低收入居民认定，即由户主以家庭为单位向户籍所在地社区工作站提出申请，经街道办审核完成，由区民政部门审定后出具有关低收入证明文件，再由申请人持低收入证明文件向相关部门申请专项救助。</w:t>
      </w:r>
    </w:p>
    <w:p w:rsidR="00B61660" w:rsidRPr="002A57B0" w:rsidRDefault="00B61660"/>
    <w:sectPr w:rsidR="00B61660" w:rsidRPr="002A57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99" w:rsidRDefault="00CB2699" w:rsidP="002A57B0">
      <w:r>
        <w:separator/>
      </w:r>
    </w:p>
  </w:endnote>
  <w:endnote w:type="continuationSeparator" w:id="0">
    <w:p w:rsidR="00CB2699" w:rsidRDefault="00CB2699" w:rsidP="002A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99" w:rsidRDefault="00CB2699" w:rsidP="002A57B0">
      <w:r>
        <w:separator/>
      </w:r>
    </w:p>
  </w:footnote>
  <w:footnote w:type="continuationSeparator" w:id="0">
    <w:p w:rsidR="00CB2699" w:rsidRDefault="00CB2699" w:rsidP="002A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A3"/>
    <w:rsid w:val="002A57B0"/>
    <w:rsid w:val="009C04A3"/>
    <w:rsid w:val="00B61660"/>
    <w:rsid w:val="00CB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A57B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7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7B0"/>
    <w:rPr>
      <w:sz w:val="18"/>
      <w:szCs w:val="18"/>
    </w:rPr>
  </w:style>
  <w:style w:type="paragraph" w:styleId="a4">
    <w:name w:val="footer"/>
    <w:basedOn w:val="a"/>
    <w:link w:val="Char0"/>
    <w:uiPriority w:val="99"/>
    <w:unhideWhenUsed/>
    <w:rsid w:val="002A57B0"/>
    <w:pPr>
      <w:tabs>
        <w:tab w:val="center" w:pos="4153"/>
        <w:tab w:val="right" w:pos="8306"/>
      </w:tabs>
      <w:snapToGrid w:val="0"/>
      <w:jc w:val="left"/>
    </w:pPr>
    <w:rPr>
      <w:sz w:val="18"/>
      <w:szCs w:val="18"/>
    </w:rPr>
  </w:style>
  <w:style w:type="character" w:customStyle="1" w:styleId="Char0">
    <w:name w:val="页脚 Char"/>
    <w:basedOn w:val="a0"/>
    <w:link w:val="a4"/>
    <w:uiPriority w:val="99"/>
    <w:rsid w:val="002A57B0"/>
    <w:rPr>
      <w:sz w:val="18"/>
      <w:szCs w:val="18"/>
    </w:rPr>
  </w:style>
  <w:style w:type="character" w:customStyle="1" w:styleId="2Char">
    <w:name w:val="标题 2 Char"/>
    <w:basedOn w:val="a0"/>
    <w:link w:val="2"/>
    <w:uiPriority w:val="9"/>
    <w:rsid w:val="002A57B0"/>
    <w:rPr>
      <w:rFonts w:ascii="宋体" w:eastAsia="宋体" w:hAnsi="宋体" w:cs="宋体"/>
      <w:b/>
      <w:bCs/>
      <w:kern w:val="0"/>
      <w:sz w:val="36"/>
      <w:szCs w:val="36"/>
    </w:rPr>
  </w:style>
  <w:style w:type="paragraph" w:styleId="a5">
    <w:name w:val="Normal (Web)"/>
    <w:basedOn w:val="a"/>
    <w:uiPriority w:val="99"/>
    <w:semiHidden/>
    <w:unhideWhenUsed/>
    <w:rsid w:val="002A57B0"/>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2A57B0"/>
    <w:rPr>
      <w:i/>
      <w:iCs/>
    </w:rPr>
  </w:style>
  <w:style w:type="character" w:customStyle="1" w:styleId="apple-converted-space">
    <w:name w:val="apple-converted-space"/>
    <w:basedOn w:val="a0"/>
    <w:rsid w:val="002A57B0"/>
  </w:style>
  <w:style w:type="character" w:styleId="a7">
    <w:name w:val="Hyperlink"/>
    <w:basedOn w:val="a0"/>
    <w:uiPriority w:val="99"/>
    <w:semiHidden/>
    <w:unhideWhenUsed/>
    <w:rsid w:val="002A57B0"/>
    <w:rPr>
      <w:color w:val="0000FF"/>
      <w:u w:val="single"/>
    </w:rPr>
  </w:style>
  <w:style w:type="character" w:styleId="a8">
    <w:name w:val="Strong"/>
    <w:basedOn w:val="a0"/>
    <w:uiPriority w:val="22"/>
    <w:qFormat/>
    <w:rsid w:val="002A57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A57B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7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7B0"/>
    <w:rPr>
      <w:sz w:val="18"/>
      <w:szCs w:val="18"/>
    </w:rPr>
  </w:style>
  <w:style w:type="paragraph" w:styleId="a4">
    <w:name w:val="footer"/>
    <w:basedOn w:val="a"/>
    <w:link w:val="Char0"/>
    <w:uiPriority w:val="99"/>
    <w:unhideWhenUsed/>
    <w:rsid w:val="002A57B0"/>
    <w:pPr>
      <w:tabs>
        <w:tab w:val="center" w:pos="4153"/>
        <w:tab w:val="right" w:pos="8306"/>
      </w:tabs>
      <w:snapToGrid w:val="0"/>
      <w:jc w:val="left"/>
    </w:pPr>
    <w:rPr>
      <w:sz w:val="18"/>
      <w:szCs w:val="18"/>
    </w:rPr>
  </w:style>
  <w:style w:type="character" w:customStyle="1" w:styleId="Char0">
    <w:name w:val="页脚 Char"/>
    <w:basedOn w:val="a0"/>
    <w:link w:val="a4"/>
    <w:uiPriority w:val="99"/>
    <w:rsid w:val="002A57B0"/>
    <w:rPr>
      <w:sz w:val="18"/>
      <w:szCs w:val="18"/>
    </w:rPr>
  </w:style>
  <w:style w:type="character" w:customStyle="1" w:styleId="2Char">
    <w:name w:val="标题 2 Char"/>
    <w:basedOn w:val="a0"/>
    <w:link w:val="2"/>
    <w:uiPriority w:val="9"/>
    <w:rsid w:val="002A57B0"/>
    <w:rPr>
      <w:rFonts w:ascii="宋体" w:eastAsia="宋体" w:hAnsi="宋体" w:cs="宋体"/>
      <w:b/>
      <w:bCs/>
      <w:kern w:val="0"/>
      <w:sz w:val="36"/>
      <w:szCs w:val="36"/>
    </w:rPr>
  </w:style>
  <w:style w:type="paragraph" w:styleId="a5">
    <w:name w:val="Normal (Web)"/>
    <w:basedOn w:val="a"/>
    <w:uiPriority w:val="99"/>
    <w:semiHidden/>
    <w:unhideWhenUsed/>
    <w:rsid w:val="002A57B0"/>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2A57B0"/>
    <w:rPr>
      <w:i/>
      <w:iCs/>
    </w:rPr>
  </w:style>
  <w:style w:type="character" w:customStyle="1" w:styleId="apple-converted-space">
    <w:name w:val="apple-converted-space"/>
    <w:basedOn w:val="a0"/>
    <w:rsid w:val="002A57B0"/>
  </w:style>
  <w:style w:type="character" w:styleId="a7">
    <w:name w:val="Hyperlink"/>
    <w:basedOn w:val="a0"/>
    <w:uiPriority w:val="99"/>
    <w:semiHidden/>
    <w:unhideWhenUsed/>
    <w:rsid w:val="002A57B0"/>
    <w:rPr>
      <w:color w:val="0000FF"/>
      <w:u w:val="single"/>
    </w:rPr>
  </w:style>
  <w:style w:type="character" w:styleId="a8">
    <w:name w:val="Strong"/>
    <w:basedOn w:val="a0"/>
    <w:uiPriority w:val="22"/>
    <w:qFormat/>
    <w:rsid w:val="002A5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19028">
      <w:bodyDiv w:val="1"/>
      <w:marLeft w:val="0"/>
      <w:marRight w:val="0"/>
      <w:marTop w:val="0"/>
      <w:marBottom w:val="0"/>
      <w:divBdr>
        <w:top w:val="none" w:sz="0" w:space="0" w:color="auto"/>
        <w:left w:val="none" w:sz="0" w:space="0" w:color="auto"/>
        <w:bottom w:val="none" w:sz="0" w:space="0" w:color="auto"/>
        <w:right w:val="none" w:sz="0" w:space="0" w:color="auto"/>
      </w:divBdr>
      <w:divsChild>
        <w:div w:id="37122207">
          <w:marLeft w:val="0"/>
          <w:marRight w:val="0"/>
          <w:marTop w:val="0"/>
          <w:marBottom w:val="300"/>
          <w:divBdr>
            <w:top w:val="none" w:sz="0" w:space="0" w:color="auto"/>
            <w:left w:val="none" w:sz="0" w:space="0" w:color="auto"/>
            <w:bottom w:val="none" w:sz="0" w:space="0" w:color="auto"/>
            <w:right w:val="none" w:sz="0" w:space="0" w:color="auto"/>
          </w:divBdr>
        </w:div>
        <w:div w:id="824784860">
          <w:marLeft w:val="0"/>
          <w:marRight w:val="0"/>
          <w:marTop w:val="0"/>
          <w:marBottom w:val="0"/>
          <w:divBdr>
            <w:top w:val="none" w:sz="0" w:space="0" w:color="auto"/>
            <w:left w:val="none" w:sz="0" w:space="0" w:color="auto"/>
            <w:bottom w:val="none" w:sz="0" w:space="0" w:color="auto"/>
            <w:right w:val="none" w:sz="0" w:space="0" w:color="auto"/>
          </w:divBdr>
          <w:divsChild>
            <w:div w:id="523053871">
              <w:marLeft w:val="0"/>
              <w:marRight w:val="0"/>
              <w:marTop w:val="0"/>
              <w:marBottom w:val="0"/>
              <w:divBdr>
                <w:top w:val="none" w:sz="0" w:space="0" w:color="auto"/>
                <w:left w:val="none" w:sz="0" w:space="0" w:color="auto"/>
                <w:bottom w:val="none" w:sz="0" w:space="0" w:color="auto"/>
                <w:right w:val="none" w:sz="0" w:space="0" w:color="auto"/>
              </w:divBdr>
              <w:divsChild>
                <w:div w:id="4883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1747</Characters>
  <Application>Microsoft Office Word</Application>
  <DocSecurity>0</DocSecurity>
  <Lines>14</Lines>
  <Paragraphs>4</Paragraphs>
  <ScaleCrop>false</ScaleCrop>
  <Company>Microsoft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张恒</dc:creator>
  <cp:keywords/>
  <dc:description/>
  <cp:lastModifiedBy>张恒</cp:lastModifiedBy>
  <cp:revision>2</cp:revision>
  <dcterms:created xsi:type="dcterms:W3CDTF">2019-08-23T00:58:00Z</dcterms:created>
  <dcterms:modified xsi:type="dcterms:W3CDTF">2019-08-23T00:58:00Z</dcterms:modified>
</cp:coreProperties>
</file>