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i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color w:val="333333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园岭街道小型建设</w:t>
      </w:r>
      <w:r>
        <w:rPr>
          <w:rFonts w:hint="eastAsia"/>
          <w:b/>
          <w:sz w:val="28"/>
          <w:szCs w:val="28"/>
          <w:lang w:val="en-US" w:eastAsia="zh-CN"/>
        </w:rPr>
        <w:t>工程</w:t>
      </w:r>
      <w:r>
        <w:rPr>
          <w:rFonts w:hint="eastAsia"/>
          <w:b/>
          <w:sz w:val="28"/>
          <w:szCs w:val="28"/>
        </w:rPr>
        <w:t>预选供应商</w:t>
      </w:r>
      <w:r>
        <w:rPr>
          <w:rFonts w:hint="eastAsia"/>
          <w:b/>
          <w:sz w:val="28"/>
          <w:szCs w:val="28"/>
          <w:lang w:val="en-US" w:eastAsia="zh-CN"/>
        </w:rPr>
        <w:t>名录</w:t>
      </w:r>
    </w:p>
    <w:bookmarkEnd w:id="0"/>
    <w:tbl>
      <w:tblPr>
        <w:tblStyle w:val="5"/>
        <w:tblpPr w:leftFromText="180" w:rightFromText="180" w:vertAnchor="text" w:horzAnchor="page" w:tblpX="1497" w:tblpY="304"/>
        <w:tblOverlap w:val="never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685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类别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中标单位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联系人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市政公用工程类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汕头市达濠建筑总公司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江垂鹏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13632902186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深圳市浪威国际建设集团有限公司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王月媛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13751132805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深圳三图建设工程有限公司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仇必荣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17686399012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深圳市中饰南方建设工程有限公司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吴华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18675582533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深圳市万德装饰设计工程有限公司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彭赛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13714019552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梅州市建筑工程有限公司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13590422722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深圳市深港建筑集团有限公司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陈晓生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13500059318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广东省第二建筑工程有限公司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陈贤鹏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13430744913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深圳市潮汕建筑工程有限公司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黄圳鹏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13592866251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深圳市金鑫华建筑工程有限公司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吴志燊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13763072290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装修装饰工程类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深圳市广深华丰建筑工程有限公司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雷洁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13924625195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广东立昌盛建设工程有限公司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许立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13538070555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深圳文业装饰设计工程有限公司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陈少权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13632714338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深圳市中深建装饰设计工程有限公司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吴华保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13008871268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深圳市鹏利装饰设计工程有限公司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庄娘培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13530581259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消防设施工程类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深圳市博大建设集团有限公司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卢科湘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18682435488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深圳市华懋装饰工程有限公司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刘辅涛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15126663000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广东恒辉建设有限公司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李彬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13392810329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深圳洲际建筑装饰集团有限公司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王令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18688971585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深圳汇安消防设施工程有限公司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覃洲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13501559598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F2"/>
    <w:rsid w:val="009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2019-05-28T06:49:00Z</dcterms:created>
  <dc:creator>Administrator</dc:creator>
  <cp:lastModifiedBy>Administrator</cp:lastModifiedBy>
  <dcterms:modified xsi:type="dcterms:W3CDTF">2019-05-28T06:49:54Z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